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D7" w:rsidRDefault="00FD62D7" w:rsidP="00FD62D7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FD62D7" w:rsidRDefault="00FD62D7" w:rsidP="00FD62D7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FD62D7" w:rsidRDefault="00FD62D7" w:rsidP="00FD62D7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FD62D7" w:rsidRDefault="00FD62D7" w:rsidP="00FD62D7">
      <w:pPr>
        <w:jc w:val="center"/>
        <w:outlineLvl w:val="0"/>
      </w:pPr>
      <w:r>
        <w:t>Ленинградской области</w:t>
      </w:r>
    </w:p>
    <w:p w:rsidR="00FD62D7" w:rsidRDefault="00FD62D7" w:rsidP="00FD62D7">
      <w:pPr>
        <w:jc w:val="center"/>
        <w:outlineLvl w:val="0"/>
      </w:pPr>
    </w:p>
    <w:p w:rsidR="00FD62D7" w:rsidRDefault="00FD62D7" w:rsidP="00FD62D7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FD62D7" w:rsidRDefault="00FD62D7" w:rsidP="00FD62D7">
      <w:pPr>
        <w:pStyle w:val="af8"/>
        <w:rPr>
          <w:sz w:val="16"/>
        </w:rPr>
      </w:pPr>
    </w:p>
    <w:p w:rsidR="00FD62D7" w:rsidRDefault="00FD62D7" w:rsidP="00FD62D7">
      <w:pPr>
        <w:pStyle w:val="11"/>
        <w:keepNext w:val="0"/>
        <w:tabs>
          <w:tab w:val="left" w:pos="3969"/>
        </w:tabs>
        <w:outlineLvl w:val="9"/>
      </w:pPr>
      <w:r>
        <w:t>от 13 января 2022  года                               № 06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FD62D7" w:rsidTr="00FD62D7">
        <w:trPr>
          <w:trHeight w:val="1321"/>
        </w:trPr>
        <w:tc>
          <w:tcPr>
            <w:tcW w:w="5485" w:type="dxa"/>
          </w:tcPr>
          <w:p w:rsidR="00FD62D7" w:rsidRDefault="00FD62D7">
            <w:pPr>
              <w:spacing w:line="276" w:lineRule="auto"/>
              <w:jc w:val="both"/>
              <w:rPr>
                <w:lang w:eastAsia="en-US"/>
              </w:rPr>
            </w:pPr>
          </w:p>
          <w:p w:rsidR="00FD62D7" w:rsidRDefault="00FD62D7" w:rsidP="00FD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показателя средней рыночной  стоимости одного квадратного метра общей площади жилья</w:t>
            </w:r>
            <w:proofErr w:type="gramEnd"/>
            <w:r>
              <w:rPr>
                <w:lang w:eastAsia="en-US"/>
              </w:rPr>
              <w:t xml:space="preserve"> на первый квартал 2022 года на территории муниципального образования Плодовское сельское поселение</w:t>
            </w:r>
          </w:p>
        </w:tc>
      </w:tr>
    </w:tbl>
    <w:p w:rsidR="00FD62D7" w:rsidRDefault="00FD62D7" w:rsidP="00FD62D7">
      <w:pPr>
        <w:jc w:val="both"/>
      </w:pPr>
    </w:p>
    <w:p w:rsidR="00FD62D7" w:rsidRDefault="00FD62D7" w:rsidP="00FD62D7">
      <w:pPr>
        <w:ind w:right="-285" w:firstLine="709"/>
        <w:jc w:val="both"/>
      </w:pPr>
      <w:r>
        <w:t>Руководствуясь приказом Министерства строительства и жилищно-коммунального хозяйства Российской Федерации от 17.12.2021 г. № 955/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>
        <w:t xml:space="preserve"> квартал 2022 года», Методическими </w:t>
      </w:r>
      <w:hyperlink r:id="rId9" w:anchor="Par43" w:history="1">
        <w:r w:rsidRPr="00FD62D7">
          <w:rPr>
            <w:rStyle w:val="a9"/>
            <w:color w:val="auto"/>
            <w:u w:val="none"/>
          </w:rPr>
          <w:t>рекомендаци</w:t>
        </w:r>
      </w:hyperlink>
      <w:r>
        <w:t xml:space="preserve">ями по определению норматива стоимости </w:t>
      </w:r>
      <w:proofErr w:type="gramStart"/>
      <w:r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</w:t>
      </w:r>
      <w:r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</w:t>
      </w:r>
      <w:proofErr w:type="gramEnd"/>
      <w:r>
        <w:rPr>
          <w:bCs/>
        </w:rPr>
        <w:t xml:space="preserve"> средств областного бюджета Ленинградской области в рамках реализации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>, Уставом муниципального образования Плодовское сельское поселение, администрация муниципального образования Плодовское</w:t>
      </w:r>
      <w:proofErr w:type="gramEnd"/>
      <w:r>
        <w:t xml:space="preserve"> сельское поселение ПОСТАНОВЛЯЕТ: </w:t>
      </w:r>
    </w:p>
    <w:p w:rsidR="00FD62D7" w:rsidRDefault="00FD62D7" w:rsidP="00FD62D7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 первый квартал 2022 года в качестве норматива показатель средней рыночной стоимости одного квадратного метра общей площади жилого помещения на территории муниципального образования Плодовское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>
        <w:t xml:space="preserve"> </w:t>
      </w:r>
      <w:proofErr w:type="gramStart"/>
      <w:r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61 610 рублей 00 копеек (исходные</w:t>
      </w:r>
      <w:proofErr w:type="gramEnd"/>
      <w:r>
        <w:t xml:space="preserve"> данные приведены в приложении).</w:t>
      </w:r>
    </w:p>
    <w:p w:rsidR="00FD62D7" w:rsidRDefault="00FD62D7" w:rsidP="00FD62D7">
      <w:pPr>
        <w:ind w:right="-285" w:firstLine="709"/>
        <w:jc w:val="both"/>
      </w:pPr>
      <w:r>
        <w:t>3. Опубликовать настоящее постановление в СМИ.</w:t>
      </w:r>
    </w:p>
    <w:p w:rsidR="00FD62D7" w:rsidRDefault="00FD62D7" w:rsidP="00FD62D7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FD62D7" w:rsidRDefault="00FD62D7" w:rsidP="00FD62D7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D62D7" w:rsidRDefault="00FD62D7" w:rsidP="00FD62D7">
      <w:pPr>
        <w:ind w:firstLine="709"/>
      </w:pPr>
    </w:p>
    <w:p w:rsidR="00FD62D7" w:rsidRDefault="00FD62D7" w:rsidP="00FD62D7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Г. Подрезов</w:t>
      </w:r>
    </w:p>
    <w:p w:rsidR="00D611FC" w:rsidRDefault="00FD62D7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lastRenderedPageBreak/>
        <w:t> </w:t>
      </w:r>
    </w:p>
    <w:sectPr w:rsidR="00D611FC" w:rsidRPr="00C45F89" w:rsidSect="00FD62D7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C5" w:rsidRDefault="00391AC5" w:rsidP="005D7AAC">
      <w:r>
        <w:separator/>
      </w:r>
    </w:p>
  </w:endnote>
  <w:endnote w:type="continuationSeparator" w:id="0">
    <w:p w:rsidR="00391AC5" w:rsidRDefault="00391AC5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C5" w:rsidRDefault="00391AC5" w:rsidP="005D7AAC">
      <w:r>
        <w:separator/>
      </w:r>
    </w:p>
  </w:footnote>
  <w:footnote w:type="continuationSeparator" w:id="0">
    <w:p w:rsidR="00391AC5" w:rsidRDefault="00391AC5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A3AE7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91AC5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212AC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D62D7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FD62D7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FD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FD62D7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FD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86;&#1089;&#1090;&#1072;&#1085;&#1086;&#1074;&#1083;&#1077;&#1085;&#1080;&#1077;%20&#1085;&#1086;&#1088;&#1084;&#1072;&#1090;&#1080;&#1074;%201-&#1081;%20&#1082;&#1074;.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7CFF-98A2-4944-8350-903FC2E8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2022-01-18T07:23:00Z</dcterms:created>
  <dcterms:modified xsi:type="dcterms:W3CDTF">2022-01-18T07:23:00Z</dcterms:modified>
</cp:coreProperties>
</file>