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A66" w:rsidRPr="00D221C7" w:rsidRDefault="00C33A66" w:rsidP="00C33A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3EF2" w:rsidRPr="00D221C7" w:rsidRDefault="008B3EF2" w:rsidP="008B3E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21C7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8B3EF2" w:rsidRPr="00D221C7" w:rsidRDefault="008B3EF2" w:rsidP="008B3E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21C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</w:t>
      </w:r>
    </w:p>
    <w:p w:rsidR="008B3EF2" w:rsidRPr="00D221C7" w:rsidRDefault="008B3EF2" w:rsidP="008B3E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21C7">
        <w:rPr>
          <w:rFonts w:ascii="Times New Roman" w:hAnsi="Times New Roman" w:cs="Times New Roman"/>
          <w:sz w:val="24"/>
          <w:szCs w:val="24"/>
        </w:rPr>
        <w:t xml:space="preserve">МЕЛЬНИКОВСКОЕ СЕЛЬСКОЕ ПОСЕЛЕНИЕ  </w:t>
      </w:r>
    </w:p>
    <w:p w:rsidR="008B3EF2" w:rsidRPr="00D221C7" w:rsidRDefault="008B3EF2" w:rsidP="008B3E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21C7">
        <w:rPr>
          <w:rFonts w:ascii="Times New Roman" w:hAnsi="Times New Roman" w:cs="Times New Roman"/>
          <w:sz w:val="24"/>
          <w:szCs w:val="24"/>
        </w:rPr>
        <w:t>МУНИЦИПАЛЬНОГО ОБРАЗОВАНИЯ ПРИОЗЕРСКИЙ</w:t>
      </w:r>
    </w:p>
    <w:p w:rsidR="008B3EF2" w:rsidRPr="00D221C7" w:rsidRDefault="008B3EF2" w:rsidP="008B3E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21C7">
        <w:rPr>
          <w:rFonts w:ascii="Times New Roman" w:hAnsi="Times New Roman" w:cs="Times New Roman"/>
          <w:sz w:val="24"/>
          <w:szCs w:val="24"/>
        </w:rPr>
        <w:t>МУНИЦИПАЛЬНЫЙ РАЙОН ЛЕНИНГРАДСКОЙ ОБЛАСТИ</w:t>
      </w:r>
    </w:p>
    <w:p w:rsidR="008B3EF2" w:rsidRPr="00D221C7" w:rsidRDefault="008B3EF2" w:rsidP="008B3E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221C7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ПОСТАНОВЛЕНИЕ   </w:t>
      </w:r>
    </w:p>
    <w:p w:rsidR="008B3EF2" w:rsidRPr="00D221C7" w:rsidRDefault="008B3EF2" w:rsidP="008B3E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221C7"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</w:p>
    <w:p w:rsidR="008B3EF2" w:rsidRPr="00D221C7" w:rsidRDefault="00D12C6B" w:rsidP="008B3E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221C7">
        <w:rPr>
          <w:rFonts w:ascii="Times New Roman" w:eastAsia="Times New Roman" w:hAnsi="Times New Roman" w:cs="Times New Roman"/>
          <w:bCs/>
          <w:sz w:val="24"/>
          <w:szCs w:val="24"/>
        </w:rPr>
        <w:t xml:space="preserve">от </w:t>
      </w:r>
      <w:r w:rsidR="00E966AE" w:rsidRPr="00D221C7">
        <w:rPr>
          <w:rFonts w:ascii="Times New Roman" w:eastAsia="Times New Roman" w:hAnsi="Times New Roman" w:cs="Times New Roman"/>
          <w:bCs/>
          <w:sz w:val="24"/>
          <w:szCs w:val="24"/>
        </w:rPr>
        <w:t xml:space="preserve">28 </w:t>
      </w:r>
      <w:r w:rsidRPr="00D221C7">
        <w:rPr>
          <w:rFonts w:ascii="Times New Roman" w:eastAsia="Times New Roman" w:hAnsi="Times New Roman" w:cs="Times New Roman"/>
          <w:bCs/>
          <w:sz w:val="24"/>
          <w:szCs w:val="24"/>
        </w:rPr>
        <w:t>декабря</w:t>
      </w:r>
      <w:r w:rsidR="00FC7FF8" w:rsidRPr="00D221C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C36DC" w:rsidRPr="00D221C7">
        <w:rPr>
          <w:rFonts w:ascii="Times New Roman" w:eastAsia="Times New Roman" w:hAnsi="Times New Roman" w:cs="Times New Roman"/>
          <w:bCs/>
          <w:sz w:val="24"/>
          <w:szCs w:val="24"/>
        </w:rPr>
        <w:t>2021</w:t>
      </w:r>
      <w:r w:rsidR="008B3EF2" w:rsidRPr="00D221C7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   № </w:t>
      </w:r>
      <w:r w:rsidR="00E966AE" w:rsidRPr="00D221C7">
        <w:rPr>
          <w:rFonts w:ascii="Times New Roman" w:eastAsia="Times New Roman" w:hAnsi="Times New Roman" w:cs="Times New Roman"/>
          <w:bCs/>
          <w:sz w:val="24"/>
          <w:szCs w:val="24"/>
        </w:rPr>
        <w:t>326</w:t>
      </w:r>
    </w:p>
    <w:p w:rsidR="008B3EF2" w:rsidRPr="00D221C7" w:rsidRDefault="008B3EF2" w:rsidP="008B3EF2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23"/>
      </w:tblGrid>
      <w:tr w:rsidR="008B3EF2" w:rsidRPr="00D221C7" w:rsidTr="00805508">
        <w:trPr>
          <w:trHeight w:val="2505"/>
        </w:trPr>
        <w:tc>
          <w:tcPr>
            <w:tcW w:w="6723" w:type="dxa"/>
            <w:tcBorders>
              <w:top w:val="nil"/>
              <w:left w:val="nil"/>
              <w:bottom w:val="nil"/>
              <w:right w:val="nil"/>
            </w:tcBorders>
          </w:tcPr>
          <w:p w:rsidR="008B3EF2" w:rsidRPr="00D221C7" w:rsidRDefault="008F2142" w:rsidP="006419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21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 внесении изменений и дополнений в Постановление от 23.12.2019 года №</w:t>
            </w:r>
            <w:r w:rsidR="00F05DB9" w:rsidRPr="00D221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221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298 «</w:t>
            </w:r>
            <w:r w:rsidR="008B3EF2" w:rsidRPr="00D221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 утверждении муниципальной программы муниципального образования Мельниковское сельское поселение «Развитие культуры и физической культуры в муниципальном образовании Мельниковское сельское поселение муниципального образования Приозерский муниципальный район Ленинградской области на 2020-2022 годы»</w:t>
            </w:r>
          </w:p>
        </w:tc>
        <w:bookmarkStart w:id="0" w:name="_GoBack"/>
        <w:bookmarkEnd w:id="0"/>
      </w:tr>
    </w:tbl>
    <w:p w:rsidR="008F2142" w:rsidRPr="00D221C7" w:rsidRDefault="008F2142" w:rsidP="008F2142">
      <w:pPr>
        <w:tabs>
          <w:tab w:val="left" w:pos="142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21C7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D221C7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 В соответствии п. 5.3 Порядка разработки, реализации и оценки эффективности муниципальных программ муниципального образования Мельниковское сельское поселение муниципального образования Приозерский муниципальный район Ленинградской области, утвержденного Постановлением администрации муниципального образования Мельниковское сельское поселение от 17.03.2014 года № 39 «Об утверждении Порядка разработки, реализации и оценки эффективности муниципальных программ муниципального образования Мельниковское сельское поселение муниципального образования Приозерский муниципальный район Ленинградской области», в связи с уточнением объема бюджетных ассигнований на  реализацию муниципальной программы на  2020</w:t>
      </w:r>
      <w:r w:rsidR="00FC7FF8" w:rsidRPr="00D221C7">
        <w:rPr>
          <w:rFonts w:ascii="Times New Roman" w:eastAsia="Times New Roman" w:hAnsi="Times New Roman" w:cs="Times New Roman"/>
          <w:sz w:val="24"/>
          <w:szCs w:val="24"/>
          <w:lang w:eastAsia="en-US"/>
        </w:rPr>
        <w:t>-2022</w:t>
      </w:r>
      <w:r w:rsidRPr="00D221C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год</w:t>
      </w:r>
      <w:r w:rsidR="00F37735" w:rsidRPr="00D221C7">
        <w:rPr>
          <w:rFonts w:ascii="Times New Roman" w:eastAsia="Times New Roman" w:hAnsi="Times New Roman" w:cs="Times New Roman"/>
          <w:sz w:val="24"/>
          <w:szCs w:val="24"/>
          <w:lang w:eastAsia="en-US"/>
        </w:rPr>
        <w:t>ов</w:t>
      </w:r>
      <w:r w:rsidRPr="00D221C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D221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администрация </w:t>
      </w:r>
      <w:r w:rsidRPr="00D221C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муниципального образования </w:t>
      </w:r>
      <w:r w:rsidRPr="00D221C7">
        <w:rPr>
          <w:rFonts w:ascii="Times New Roman" w:eastAsia="Times New Roman" w:hAnsi="Times New Roman" w:cs="Times New Roman"/>
          <w:sz w:val="24"/>
          <w:szCs w:val="24"/>
          <w:lang w:eastAsia="ar-SA"/>
        </w:rPr>
        <w:t>Мельниковское сельское поселение ПОСТАНОВЛЯЕТ:</w:t>
      </w:r>
    </w:p>
    <w:p w:rsidR="002C214B" w:rsidRPr="00D221C7" w:rsidRDefault="008F2142" w:rsidP="008F21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221C7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Pr="00D221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D221C7">
        <w:rPr>
          <w:rFonts w:ascii="Times New Roman" w:eastAsia="Times New Roman" w:hAnsi="Times New Roman" w:cs="Times New Roman"/>
          <w:bCs/>
          <w:sz w:val="24"/>
          <w:szCs w:val="24"/>
        </w:rPr>
        <w:t>Внести изменения в Паспорт   муниципальной программы</w:t>
      </w:r>
      <w:r w:rsidRPr="00D221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</w:t>
      </w:r>
      <w:r w:rsidRPr="00D221C7">
        <w:rPr>
          <w:rFonts w:ascii="Times New Roman" w:eastAsia="Times New Roman" w:hAnsi="Times New Roman" w:cs="Times New Roman"/>
          <w:bCs/>
          <w:sz w:val="24"/>
          <w:szCs w:val="24"/>
        </w:rPr>
        <w:t>Развитие культуры и физической культуры и спорта в муниципальном образовании Мельниковское сельское поселение муниципального образования Приозерский муниципальный район Ленинградской области на 2020-2022 годы» в Приложение</w:t>
      </w:r>
      <w:r w:rsidR="00544B56" w:rsidRPr="00D221C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85708" w:rsidRPr="00D221C7">
        <w:rPr>
          <w:rFonts w:ascii="Times New Roman" w:eastAsia="Times New Roman" w:hAnsi="Times New Roman" w:cs="Times New Roman"/>
          <w:bCs/>
          <w:sz w:val="24"/>
          <w:szCs w:val="24"/>
        </w:rPr>
        <w:t>1 раздел</w:t>
      </w:r>
      <w:r w:rsidR="002C214B" w:rsidRPr="00D221C7">
        <w:rPr>
          <w:rFonts w:ascii="Times New Roman" w:eastAsia="Times New Roman" w:hAnsi="Times New Roman" w:cs="Times New Roman"/>
          <w:bCs/>
          <w:sz w:val="24"/>
          <w:szCs w:val="24"/>
        </w:rPr>
        <w:t xml:space="preserve"> «Объем бюджетных ассигнований муниципальной программы» читать в следующей редакции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2C214B" w:rsidRPr="00D221C7" w:rsidTr="002C214B">
        <w:tc>
          <w:tcPr>
            <w:tcW w:w="2943" w:type="dxa"/>
          </w:tcPr>
          <w:p w:rsidR="002C214B" w:rsidRPr="00D221C7" w:rsidRDefault="002C214B" w:rsidP="002C21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21C7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муниципальной программы</w:t>
            </w:r>
          </w:p>
        </w:tc>
        <w:tc>
          <w:tcPr>
            <w:tcW w:w="6628" w:type="dxa"/>
          </w:tcPr>
          <w:p w:rsidR="002C214B" w:rsidRPr="00D221C7" w:rsidRDefault="002C214B" w:rsidP="002C214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1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Общий объем финансирования Программы составляет </w:t>
            </w:r>
            <w:r w:rsidR="007C64D8" w:rsidRPr="00D221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24 731,1</w:t>
            </w:r>
            <w:r w:rsidRPr="00D221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тыс. руб.:</w:t>
            </w:r>
          </w:p>
          <w:p w:rsidR="002C214B" w:rsidRPr="00D221C7" w:rsidRDefault="002C214B" w:rsidP="002C214B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21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2020 год – </w:t>
            </w:r>
            <w:r w:rsidR="007C64D8" w:rsidRPr="00D221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8 271,2</w:t>
            </w:r>
            <w:r w:rsidRPr="00D221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тыс. руб.</w:t>
            </w:r>
          </w:p>
          <w:p w:rsidR="005166C8" w:rsidRPr="00D221C7" w:rsidRDefault="005166C8" w:rsidP="005166C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1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областной бюджет – </w:t>
            </w:r>
            <w:r w:rsidR="007C64D8" w:rsidRPr="00D221C7">
              <w:rPr>
                <w:rFonts w:ascii="Times New Roman" w:eastAsia="Times New Roman" w:hAnsi="Times New Roman" w:cs="Times New Roman"/>
                <w:sz w:val="24"/>
                <w:szCs w:val="24"/>
              </w:rPr>
              <w:t>1 224,4</w:t>
            </w:r>
            <w:r w:rsidR="00262240" w:rsidRPr="00D221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21C7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  <w:p w:rsidR="002C214B" w:rsidRPr="00D221C7" w:rsidRDefault="002C214B" w:rsidP="002C214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1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местный бюджет – </w:t>
            </w:r>
            <w:r w:rsidR="007C64D8" w:rsidRPr="00D221C7">
              <w:rPr>
                <w:rFonts w:ascii="Times New Roman" w:eastAsia="Times New Roman" w:hAnsi="Times New Roman" w:cs="Times New Roman"/>
                <w:sz w:val="24"/>
                <w:szCs w:val="24"/>
              </w:rPr>
              <w:t>7 046,8</w:t>
            </w:r>
            <w:r w:rsidRPr="00D221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 </w:t>
            </w:r>
          </w:p>
          <w:p w:rsidR="002C214B" w:rsidRPr="00D221C7" w:rsidRDefault="002C214B" w:rsidP="002C214B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21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2021 год – </w:t>
            </w:r>
            <w:r w:rsidR="007C64D8" w:rsidRPr="00D221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9 083,2 </w:t>
            </w:r>
            <w:r w:rsidRPr="00D221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тыс. руб.</w:t>
            </w:r>
          </w:p>
          <w:p w:rsidR="005166C8" w:rsidRPr="00D221C7" w:rsidRDefault="007C64D8" w:rsidP="005166C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1C7">
              <w:rPr>
                <w:rFonts w:ascii="Times New Roman" w:eastAsia="Times New Roman" w:hAnsi="Times New Roman" w:cs="Times New Roman"/>
                <w:sz w:val="24"/>
                <w:szCs w:val="24"/>
              </w:rPr>
              <w:t>- областной бюджет – 1 533,2</w:t>
            </w:r>
            <w:r w:rsidR="005166C8" w:rsidRPr="00D221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2C214B" w:rsidRPr="00D221C7" w:rsidRDefault="002C214B" w:rsidP="002C214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1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местный бюджет – </w:t>
            </w:r>
            <w:r w:rsidR="007C64D8" w:rsidRPr="00D221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7 550,0 </w:t>
            </w:r>
            <w:r w:rsidRPr="00D221C7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  <w:p w:rsidR="002C214B" w:rsidRPr="00D221C7" w:rsidRDefault="002C214B" w:rsidP="002C214B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21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2022 год – </w:t>
            </w:r>
            <w:r w:rsidR="007C64D8" w:rsidRPr="00D221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7 376,7</w:t>
            </w:r>
            <w:r w:rsidR="00085708" w:rsidRPr="00D221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221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тыс. руб.</w:t>
            </w:r>
          </w:p>
          <w:p w:rsidR="002C214B" w:rsidRPr="00D221C7" w:rsidRDefault="002C214B" w:rsidP="002C214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1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местный бюджет – </w:t>
            </w:r>
            <w:r w:rsidR="00B63C94" w:rsidRPr="00D221C7">
              <w:rPr>
                <w:rFonts w:ascii="Times New Roman" w:eastAsia="Times New Roman" w:hAnsi="Times New Roman" w:cs="Times New Roman"/>
                <w:sz w:val="24"/>
                <w:szCs w:val="24"/>
              </w:rPr>
              <w:t>7 376,7</w:t>
            </w:r>
            <w:r w:rsidRPr="00D221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2C214B" w:rsidRPr="00D221C7" w:rsidRDefault="002C214B" w:rsidP="002C214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F2142" w:rsidRPr="00D221C7" w:rsidRDefault="008F2142" w:rsidP="008F2142">
      <w:pPr>
        <w:tabs>
          <w:tab w:val="left" w:pos="142"/>
        </w:tabs>
        <w:spacing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221C7">
        <w:rPr>
          <w:rFonts w:ascii="Times New Roman" w:eastAsia="Times New Roman" w:hAnsi="Times New Roman" w:cs="Times New Roman"/>
          <w:sz w:val="24"/>
          <w:szCs w:val="24"/>
          <w:lang w:eastAsia="en-US"/>
        </w:rPr>
        <w:t>2. Внести изменения и читать в новой редакции:</w:t>
      </w:r>
    </w:p>
    <w:p w:rsidR="008F2142" w:rsidRPr="00D221C7" w:rsidRDefault="008F2142" w:rsidP="008F2142">
      <w:pPr>
        <w:tabs>
          <w:tab w:val="left" w:pos="142"/>
        </w:tabs>
        <w:spacing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221C7">
        <w:rPr>
          <w:rFonts w:ascii="Times New Roman" w:eastAsia="Times New Roman" w:hAnsi="Times New Roman" w:cs="Times New Roman"/>
          <w:sz w:val="24"/>
          <w:szCs w:val="24"/>
          <w:lang w:eastAsia="en-US"/>
        </w:rPr>
        <w:t>2.1. Приложение № 2 Расходы на реализацию муниципальной программы.</w:t>
      </w:r>
    </w:p>
    <w:p w:rsidR="008F2142" w:rsidRPr="00D221C7" w:rsidRDefault="008F2142" w:rsidP="008F2142">
      <w:pPr>
        <w:tabs>
          <w:tab w:val="left" w:pos="142"/>
        </w:tabs>
        <w:spacing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221C7">
        <w:rPr>
          <w:rFonts w:ascii="Times New Roman" w:eastAsia="Times New Roman" w:hAnsi="Times New Roman" w:cs="Times New Roman"/>
          <w:sz w:val="24"/>
          <w:szCs w:val="24"/>
          <w:lang w:eastAsia="en-US"/>
        </w:rPr>
        <w:t>2.2. Приложение № 3 План реализации муниципальной программы.</w:t>
      </w:r>
    </w:p>
    <w:p w:rsidR="00811FD9" w:rsidRPr="00D221C7" w:rsidRDefault="008F2142" w:rsidP="00544B5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221C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3. </w:t>
      </w:r>
      <w:r w:rsidR="00544B56" w:rsidRPr="00D221C7">
        <w:rPr>
          <w:rFonts w:ascii="Times New Roman" w:eastAsia="Times New Roman" w:hAnsi="Times New Roman" w:cs="Times New Roman"/>
          <w:sz w:val="24"/>
          <w:szCs w:val="24"/>
          <w:lang w:eastAsia="en-US"/>
        </w:rPr>
        <w:t>В приложении 4</w:t>
      </w:r>
      <w:r w:rsidRPr="00D221C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Паспорта муниципальной подпрограммы «Организация культурно-досуговой деятельности на территории муниципального образования Мельниковское сельс</w:t>
      </w:r>
      <w:r w:rsidR="00544B56" w:rsidRPr="00D221C7">
        <w:rPr>
          <w:rFonts w:ascii="Times New Roman" w:eastAsia="Times New Roman" w:hAnsi="Times New Roman" w:cs="Times New Roman"/>
          <w:sz w:val="24"/>
          <w:szCs w:val="24"/>
          <w:lang w:eastAsia="en-US"/>
        </w:rPr>
        <w:t>кое поселение на 2020-2022</w:t>
      </w:r>
      <w:r w:rsidRPr="00D221C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год</w:t>
      </w:r>
      <w:r w:rsidR="00AC171B" w:rsidRPr="00D221C7">
        <w:rPr>
          <w:rFonts w:ascii="Times New Roman" w:eastAsia="Times New Roman" w:hAnsi="Times New Roman" w:cs="Times New Roman"/>
          <w:sz w:val="24"/>
          <w:szCs w:val="24"/>
          <w:lang w:eastAsia="en-US"/>
        </w:rPr>
        <w:t>»</w:t>
      </w:r>
      <w:r w:rsidRPr="00D221C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раздел объем бюджетных ассигнований муниципальной </w:t>
      </w:r>
      <w:r w:rsidR="00AC171B" w:rsidRPr="00D221C7">
        <w:rPr>
          <w:rFonts w:ascii="Times New Roman" w:eastAsia="Times New Roman" w:hAnsi="Times New Roman" w:cs="Times New Roman"/>
          <w:sz w:val="24"/>
          <w:szCs w:val="24"/>
          <w:lang w:eastAsia="en-US"/>
        </w:rPr>
        <w:t>изложить в следующей редакции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811FD9" w:rsidRPr="00D221C7" w:rsidTr="00D27254">
        <w:trPr>
          <w:trHeight w:val="3133"/>
        </w:trPr>
        <w:tc>
          <w:tcPr>
            <w:tcW w:w="2943" w:type="dxa"/>
          </w:tcPr>
          <w:p w:rsidR="00811FD9" w:rsidRPr="00D221C7" w:rsidRDefault="00811FD9" w:rsidP="00355C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21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 бюджетных ассигнований муниципальной программы</w:t>
            </w:r>
          </w:p>
        </w:tc>
        <w:tc>
          <w:tcPr>
            <w:tcW w:w="6628" w:type="dxa"/>
          </w:tcPr>
          <w:p w:rsidR="00811FD9" w:rsidRPr="00D221C7" w:rsidRDefault="00811FD9" w:rsidP="00355C5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1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Общий объем финансирования подпрограммы </w:t>
            </w:r>
            <w:r w:rsidR="007C64D8" w:rsidRPr="00D221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D27254" w:rsidRPr="00D221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4 603,4</w:t>
            </w:r>
            <w:r w:rsidRPr="00D221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рублей, по годам составляет:</w:t>
            </w:r>
          </w:p>
          <w:p w:rsidR="00811FD9" w:rsidRPr="00D221C7" w:rsidRDefault="00811FD9" w:rsidP="00355C5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1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 год – </w:t>
            </w:r>
            <w:r w:rsidRPr="00D221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4 945,5 </w:t>
            </w:r>
            <w:r w:rsidRPr="00D221C7">
              <w:rPr>
                <w:rFonts w:ascii="Times New Roman" w:hAnsi="Times New Roman" w:cs="Times New Roman"/>
                <w:b/>
                <w:sz w:val="24"/>
                <w:szCs w:val="24"/>
              </w:rPr>
              <w:t>тыс. рублей</w:t>
            </w:r>
          </w:p>
          <w:p w:rsidR="005166C8" w:rsidRPr="00D221C7" w:rsidRDefault="005166C8" w:rsidP="005166C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1C7">
              <w:rPr>
                <w:rFonts w:ascii="Times New Roman" w:eastAsia="Times New Roman" w:hAnsi="Times New Roman" w:cs="Times New Roman"/>
                <w:sz w:val="24"/>
                <w:szCs w:val="24"/>
              </w:rPr>
              <w:t>- областной бюджет – 839,5 тыс. рублей</w:t>
            </w:r>
          </w:p>
          <w:p w:rsidR="00811FD9" w:rsidRPr="00D221C7" w:rsidRDefault="00811FD9" w:rsidP="00355C5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1C7">
              <w:rPr>
                <w:rFonts w:ascii="Times New Roman" w:eastAsia="Times New Roman" w:hAnsi="Times New Roman" w:cs="Times New Roman"/>
                <w:sz w:val="24"/>
                <w:szCs w:val="24"/>
              </w:rPr>
              <w:t>- местный бюджет – 4 106,0 тыс. рублей</w:t>
            </w:r>
          </w:p>
          <w:p w:rsidR="00811FD9" w:rsidRPr="00D221C7" w:rsidRDefault="00811FD9" w:rsidP="00355C55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21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 год- </w:t>
            </w:r>
            <w:r w:rsidR="007C64D8" w:rsidRPr="00D221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5 654,3</w:t>
            </w:r>
            <w:r w:rsidRPr="00D221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тыс. рублей</w:t>
            </w:r>
          </w:p>
          <w:p w:rsidR="005166C8" w:rsidRPr="00D221C7" w:rsidRDefault="00D27254" w:rsidP="005166C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1C7">
              <w:rPr>
                <w:rFonts w:ascii="Times New Roman" w:hAnsi="Times New Roman" w:cs="Times New Roman"/>
                <w:sz w:val="24"/>
                <w:szCs w:val="24"/>
              </w:rPr>
              <w:t>- областной бюджет – 1 367,35</w:t>
            </w:r>
            <w:r w:rsidR="005166C8" w:rsidRPr="00D221C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811FD9" w:rsidRPr="00D221C7" w:rsidRDefault="00D27254" w:rsidP="00355C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21C7">
              <w:rPr>
                <w:rFonts w:ascii="Times New Roman" w:eastAsia="Times New Roman" w:hAnsi="Times New Roman" w:cs="Times New Roman"/>
                <w:sz w:val="24"/>
                <w:szCs w:val="24"/>
              </w:rPr>
              <w:t>- местный бюджет – 4 286,95</w:t>
            </w:r>
            <w:r w:rsidR="00811FD9" w:rsidRPr="00D221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11FD9" w:rsidRPr="00D221C7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811FD9" w:rsidRPr="00D221C7" w:rsidRDefault="00811FD9" w:rsidP="00355C5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1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 год – </w:t>
            </w:r>
            <w:r w:rsidR="00D27254" w:rsidRPr="00D221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4 003,6</w:t>
            </w:r>
            <w:r w:rsidRPr="00D221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тыс. рублей</w:t>
            </w:r>
          </w:p>
          <w:p w:rsidR="00811FD9" w:rsidRPr="00D221C7" w:rsidRDefault="00D27254" w:rsidP="00355C5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1C7">
              <w:rPr>
                <w:rFonts w:ascii="Times New Roman" w:eastAsia="Times New Roman" w:hAnsi="Times New Roman" w:cs="Times New Roman"/>
                <w:sz w:val="24"/>
                <w:szCs w:val="24"/>
              </w:rPr>
              <w:t>- местный бюджет – 4 003,6</w:t>
            </w:r>
            <w:r w:rsidR="00811FD9" w:rsidRPr="00D221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11FD9" w:rsidRPr="00D221C7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811FD9" w:rsidRPr="00D221C7" w:rsidRDefault="00811FD9" w:rsidP="00355C5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F2142" w:rsidRPr="00D221C7" w:rsidRDefault="004308FD" w:rsidP="00071DB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1C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 разделе «Информация о ресурсном обеспечении муниципальной подпрограммы» </w:t>
      </w:r>
      <w:r w:rsidR="00D27254" w:rsidRPr="00D221C7">
        <w:rPr>
          <w:rFonts w:ascii="Times New Roman" w:eastAsia="Times New Roman" w:hAnsi="Times New Roman" w:cs="Times New Roman"/>
          <w:sz w:val="24"/>
          <w:szCs w:val="24"/>
        </w:rPr>
        <w:t>число «14 462,4» заменить числом «14 603,4</w:t>
      </w:r>
      <w:r w:rsidR="00071DBC" w:rsidRPr="00D221C7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D221C7">
        <w:rPr>
          <w:rFonts w:ascii="Times New Roman" w:eastAsia="Times New Roman" w:hAnsi="Times New Roman" w:cs="Times New Roman"/>
          <w:sz w:val="24"/>
          <w:szCs w:val="24"/>
          <w:lang w:eastAsia="en-US"/>
        </w:rPr>
        <w:t>,</w:t>
      </w:r>
      <w:r w:rsidR="00D27254" w:rsidRPr="00D221C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число «5 513,4» заменить числом «5 654,3</w:t>
      </w:r>
      <w:r w:rsidR="00AC171B" w:rsidRPr="00D221C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», </w:t>
      </w:r>
      <w:r w:rsidR="00D27254" w:rsidRPr="00D221C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число «1 189,8» заменить числом </w:t>
      </w:r>
      <w:r w:rsidR="00E966AE" w:rsidRPr="00D221C7">
        <w:rPr>
          <w:rFonts w:ascii="Times New Roman" w:eastAsia="Times New Roman" w:hAnsi="Times New Roman" w:cs="Times New Roman"/>
          <w:sz w:val="24"/>
          <w:szCs w:val="24"/>
          <w:lang w:eastAsia="en-US"/>
        </w:rPr>
        <w:t>«1</w:t>
      </w:r>
      <w:r w:rsidR="00D27254" w:rsidRPr="00D221C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 367,35», </w:t>
      </w:r>
      <w:r w:rsidR="00E966AE" w:rsidRPr="00D221C7">
        <w:rPr>
          <w:rFonts w:ascii="Times New Roman" w:eastAsia="Times New Roman" w:hAnsi="Times New Roman" w:cs="Times New Roman"/>
          <w:sz w:val="24"/>
          <w:szCs w:val="24"/>
          <w:lang w:eastAsia="en-US"/>
        </w:rPr>
        <w:t>число «</w:t>
      </w:r>
      <w:r w:rsidR="00D27254" w:rsidRPr="00D221C7">
        <w:rPr>
          <w:rFonts w:ascii="Times New Roman" w:eastAsia="Times New Roman" w:hAnsi="Times New Roman" w:cs="Times New Roman"/>
          <w:sz w:val="24"/>
          <w:szCs w:val="24"/>
          <w:lang w:eastAsia="en-US"/>
        </w:rPr>
        <w:t>4 323,6» заменить числом» «4 286,95», число «4 003,6» заменить числом «4 003,6».</w:t>
      </w:r>
    </w:p>
    <w:p w:rsidR="00AC171B" w:rsidRPr="00D221C7" w:rsidRDefault="008F2142" w:rsidP="004308F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221C7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4308FD" w:rsidRPr="00D221C7">
        <w:rPr>
          <w:rFonts w:ascii="Times New Roman" w:eastAsia="Times New Roman" w:hAnsi="Times New Roman" w:cs="Times New Roman"/>
          <w:sz w:val="24"/>
          <w:szCs w:val="24"/>
          <w:lang w:eastAsia="en-US"/>
        </w:rPr>
        <w:t>4</w:t>
      </w:r>
      <w:r w:rsidRPr="00D221C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  <w:r w:rsidR="00AC171B" w:rsidRPr="00D221C7">
        <w:rPr>
          <w:rFonts w:ascii="Times New Roman" w:eastAsia="Times New Roman" w:hAnsi="Times New Roman" w:cs="Times New Roman"/>
          <w:sz w:val="24"/>
          <w:szCs w:val="24"/>
          <w:lang w:eastAsia="en-US"/>
        </w:rPr>
        <w:t>В Приложении 5 Паспорта муниципальной подпрограммы ««Развитие и модернизация библиотечного дела в муниципальном образовании Мельниковское сельское поселение на 2020-2022 год» объем бюджетных ассигнований муниципальной изложить в следующей редакции</w:t>
      </w:r>
    </w:p>
    <w:tbl>
      <w:tblPr>
        <w:tblW w:w="4939" w:type="pct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576"/>
        <w:gridCol w:w="6712"/>
      </w:tblGrid>
      <w:tr w:rsidR="005166C8" w:rsidRPr="00D221C7" w:rsidTr="00355C55"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6C8" w:rsidRPr="00D221C7" w:rsidRDefault="005166C8" w:rsidP="005166C8">
            <w:pPr>
              <w:spacing w:before="30"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D221C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Объемы бюджетных ассигнований муниципальной подпрограммы</w:t>
            </w:r>
            <w:r w:rsidRPr="00D22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6C8" w:rsidRPr="00D221C7" w:rsidRDefault="005166C8" w:rsidP="0051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21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Общий объем финансирования подпрограммы</w:t>
            </w:r>
            <w:r w:rsidR="00D27254" w:rsidRPr="00D221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D27254" w:rsidRPr="00D221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2 190,9 тыс. </w:t>
            </w:r>
            <w:r w:rsidRPr="00D221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рублей, </w:t>
            </w:r>
            <w:r w:rsidRPr="00D221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 годам составляет:</w:t>
            </w:r>
          </w:p>
          <w:p w:rsidR="005166C8" w:rsidRPr="00D221C7" w:rsidRDefault="005166C8" w:rsidP="005166C8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D221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2020 год –</w:t>
            </w:r>
            <w:r w:rsidRPr="00D221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694,0 </w:t>
            </w:r>
            <w:r w:rsidRPr="00D221C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тыс. рублей</w:t>
            </w:r>
          </w:p>
          <w:p w:rsidR="005166C8" w:rsidRPr="00D221C7" w:rsidRDefault="005166C8" w:rsidP="005166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D221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областной бюджет – 147,4 тыс. рублей</w:t>
            </w:r>
          </w:p>
          <w:p w:rsidR="005166C8" w:rsidRPr="00D221C7" w:rsidRDefault="005166C8" w:rsidP="0051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21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местный бюджет- 546,6 тыс. рублей</w:t>
            </w:r>
          </w:p>
          <w:p w:rsidR="005166C8" w:rsidRPr="00D221C7" w:rsidRDefault="005166C8" w:rsidP="00516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221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2021 год – </w:t>
            </w:r>
            <w:r w:rsidR="00D27254" w:rsidRPr="00D221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741,7 </w:t>
            </w:r>
            <w:r w:rsidRPr="00D221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тыс. рублей</w:t>
            </w:r>
          </w:p>
          <w:p w:rsidR="005166C8" w:rsidRPr="00D221C7" w:rsidRDefault="005166C8" w:rsidP="0051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21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- </w:t>
            </w:r>
            <w:r w:rsidR="00D27254" w:rsidRPr="00D221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областной бюджет -165,85 </w:t>
            </w:r>
            <w:r w:rsidRPr="00D221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тыс. руб.</w:t>
            </w:r>
          </w:p>
          <w:p w:rsidR="005166C8" w:rsidRPr="00D221C7" w:rsidRDefault="00D27254" w:rsidP="0051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21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 местный бюджет – 575,85 </w:t>
            </w:r>
            <w:r w:rsidR="005166C8" w:rsidRPr="00D221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тыс. рублей</w:t>
            </w:r>
          </w:p>
          <w:p w:rsidR="005166C8" w:rsidRPr="00D221C7" w:rsidRDefault="005166C8" w:rsidP="0051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21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2022 год – </w:t>
            </w:r>
            <w:r w:rsidRPr="00D221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755,2</w:t>
            </w:r>
            <w:r w:rsidRPr="00D221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221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тыс. рублей</w:t>
            </w:r>
          </w:p>
          <w:p w:rsidR="005166C8" w:rsidRPr="00D221C7" w:rsidRDefault="005166C8" w:rsidP="005166C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1C7">
              <w:rPr>
                <w:rFonts w:ascii="Times New Roman" w:eastAsia="Times New Roman" w:hAnsi="Times New Roman" w:cs="Times New Roman"/>
                <w:sz w:val="24"/>
                <w:szCs w:val="24"/>
              </w:rPr>
              <w:t>- местный бюджет – 755,2 тыс. рублей</w:t>
            </w:r>
          </w:p>
          <w:p w:rsidR="005166C8" w:rsidRPr="00D221C7" w:rsidRDefault="005166C8" w:rsidP="005166C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</w:tbl>
    <w:p w:rsidR="005166C8" w:rsidRPr="00D221C7" w:rsidRDefault="005166C8" w:rsidP="004308F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166C8" w:rsidRPr="00D221C7" w:rsidRDefault="005166C8" w:rsidP="005166C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1C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 разделе «Информация о ресурсном обеспечении муниципальной подпрограммы» </w:t>
      </w:r>
      <w:r w:rsidR="00D27254" w:rsidRPr="00D221C7">
        <w:rPr>
          <w:rFonts w:ascii="Times New Roman" w:eastAsia="Times New Roman" w:hAnsi="Times New Roman" w:cs="Times New Roman"/>
          <w:sz w:val="24"/>
          <w:szCs w:val="24"/>
        </w:rPr>
        <w:t>число «2 189,9» заменить числом «2 190,9</w:t>
      </w:r>
      <w:r w:rsidRPr="00D221C7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D221C7">
        <w:rPr>
          <w:rFonts w:ascii="Times New Roman" w:eastAsia="Times New Roman" w:hAnsi="Times New Roman" w:cs="Times New Roman"/>
          <w:sz w:val="24"/>
          <w:szCs w:val="24"/>
          <w:lang w:eastAsia="en-US"/>
        </w:rPr>
        <w:t>, число «</w:t>
      </w:r>
      <w:r w:rsidR="00D27254" w:rsidRPr="00D221C7">
        <w:rPr>
          <w:rFonts w:ascii="Times New Roman" w:eastAsia="Times New Roman" w:hAnsi="Times New Roman" w:cs="Times New Roman"/>
          <w:sz w:val="24"/>
          <w:szCs w:val="24"/>
          <w:lang w:eastAsia="en-US"/>
        </w:rPr>
        <w:t>740,6»</w:t>
      </w:r>
      <w:r w:rsidRPr="00D221C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заменить числом «</w:t>
      </w:r>
      <w:r w:rsidR="00AC6F18" w:rsidRPr="00D221C7">
        <w:rPr>
          <w:rFonts w:ascii="Times New Roman" w:eastAsia="Times New Roman" w:hAnsi="Times New Roman" w:cs="Times New Roman"/>
          <w:sz w:val="24"/>
          <w:szCs w:val="24"/>
          <w:lang w:eastAsia="en-US"/>
        </w:rPr>
        <w:t>741,7</w:t>
      </w:r>
      <w:r w:rsidRPr="00D221C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», </w:t>
      </w:r>
      <w:r w:rsidR="00AC6F18" w:rsidRPr="00D221C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число «148,9» заменить числом «165,85», </w:t>
      </w:r>
      <w:r w:rsidRPr="00D221C7">
        <w:rPr>
          <w:rFonts w:ascii="Times New Roman" w:eastAsia="Times New Roman" w:hAnsi="Times New Roman" w:cs="Times New Roman"/>
          <w:sz w:val="24"/>
          <w:szCs w:val="24"/>
          <w:lang w:eastAsia="en-US"/>
        </w:rPr>
        <w:t>число «</w:t>
      </w:r>
      <w:r w:rsidR="00AC6F18" w:rsidRPr="00D221C7">
        <w:rPr>
          <w:rFonts w:ascii="Times New Roman" w:eastAsia="Times New Roman" w:hAnsi="Times New Roman" w:cs="Times New Roman"/>
          <w:sz w:val="24"/>
          <w:szCs w:val="24"/>
          <w:lang w:eastAsia="en-US"/>
        </w:rPr>
        <w:t>591,7</w:t>
      </w:r>
      <w:r w:rsidRPr="00D221C7">
        <w:rPr>
          <w:rFonts w:ascii="Times New Roman" w:eastAsia="Times New Roman" w:hAnsi="Times New Roman" w:cs="Times New Roman"/>
          <w:sz w:val="24"/>
          <w:szCs w:val="24"/>
          <w:lang w:eastAsia="en-US"/>
        </w:rPr>
        <w:t>» заменить числом» «</w:t>
      </w:r>
      <w:r w:rsidR="00AC6F18" w:rsidRPr="00D221C7">
        <w:rPr>
          <w:rFonts w:ascii="Times New Roman" w:eastAsia="Times New Roman" w:hAnsi="Times New Roman" w:cs="Times New Roman"/>
          <w:sz w:val="24"/>
          <w:szCs w:val="24"/>
          <w:lang w:eastAsia="en-US"/>
        </w:rPr>
        <w:t>575,85».</w:t>
      </w:r>
    </w:p>
    <w:p w:rsidR="00235A46" w:rsidRPr="00D221C7" w:rsidRDefault="00A97E57" w:rsidP="004308F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221C7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5.</w:t>
      </w:r>
      <w:r w:rsidR="00C75173" w:rsidRPr="00D221C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8F2142" w:rsidRPr="00D221C7">
        <w:rPr>
          <w:rFonts w:ascii="Times New Roman" w:eastAsia="Times New Roman" w:hAnsi="Times New Roman" w:cs="Times New Roman"/>
          <w:sz w:val="24"/>
          <w:szCs w:val="24"/>
          <w:lang w:eastAsia="en-US"/>
        </w:rPr>
        <w:t>В Приложение № 6 Паспорта муниципальной подпрограммы «Развитие физической культуры в муниципальном образовании          Мельниковское         сельское поселение» Приложение № 6 раздел объем бюджетных ассигнований муниципальной программы</w:t>
      </w:r>
      <w:r w:rsidR="00235A46" w:rsidRPr="00D221C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изложить в следующей редакции</w:t>
      </w:r>
    </w:p>
    <w:p w:rsidR="00235A46" w:rsidRPr="00D221C7" w:rsidRDefault="00235A46" w:rsidP="004308F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tbl>
      <w:tblPr>
        <w:tblW w:w="4939" w:type="pct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576"/>
        <w:gridCol w:w="6712"/>
      </w:tblGrid>
      <w:tr w:rsidR="00235A46" w:rsidRPr="00D221C7" w:rsidTr="00355C55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A46" w:rsidRPr="00D221C7" w:rsidRDefault="00235A46" w:rsidP="00235A46">
            <w:pPr>
              <w:spacing w:before="30"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D221C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Объемы бюджетных ассигнований муниципальной подпрограммы</w:t>
            </w:r>
            <w:r w:rsidRPr="00D221C7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A46" w:rsidRPr="00D221C7" w:rsidRDefault="00235A46" w:rsidP="00235A4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D221C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Общий объем бюджетных ассигнований муниципальной подпрограммы составляет </w:t>
            </w:r>
            <w:r w:rsidR="008C16A3" w:rsidRPr="00D221C7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7 936,8</w:t>
            </w:r>
            <w:r w:rsidRPr="00D221C7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тыс. руб.,</w:t>
            </w:r>
            <w:r w:rsidRPr="00D221C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в том числе: </w:t>
            </w:r>
            <w:r w:rsidRPr="00D221C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br/>
              <w:t xml:space="preserve">2020 год – </w:t>
            </w:r>
            <w:r w:rsidRPr="00D221C7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2 631,7</w:t>
            </w:r>
            <w:r w:rsidRPr="00D221C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тыс. рублей</w:t>
            </w:r>
          </w:p>
          <w:p w:rsidR="00235A46" w:rsidRPr="00D221C7" w:rsidRDefault="00235A46" w:rsidP="00235A4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D221C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 областной бюджет -237,5 тыс. руб.</w:t>
            </w:r>
          </w:p>
          <w:p w:rsidR="00235A46" w:rsidRPr="00D221C7" w:rsidRDefault="00235A46" w:rsidP="00235A4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D221C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 местный бюджет – 2 394,2 тыс. рублей</w:t>
            </w:r>
          </w:p>
          <w:p w:rsidR="00235A46" w:rsidRPr="00D221C7" w:rsidRDefault="00235A46" w:rsidP="00235A4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D221C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2021 год </w:t>
            </w:r>
            <w:r w:rsidR="008C16A3" w:rsidRPr="00D221C7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– 2 687,2</w:t>
            </w:r>
            <w:r w:rsidRPr="00D221C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тыс. рублей</w:t>
            </w:r>
          </w:p>
          <w:p w:rsidR="00235A46" w:rsidRPr="00D221C7" w:rsidRDefault="008C16A3" w:rsidP="00235A4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D221C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 местный бюджет -  2 687,2</w:t>
            </w:r>
            <w:r w:rsidR="00235A46" w:rsidRPr="00D221C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тыс. рублей</w:t>
            </w:r>
          </w:p>
          <w:p w:rsidR="00235A46" w:rsidRPr="00D221C7" w:rsidRDefault="00235A46" w:rsidP="00235A4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D221C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2022 год </w:t>
            </w:r>
            <w:r w:rsidRPr="00D221C7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– 2 617,9 </w:t>
            </w:r>
            <w:r w:rsidRPr="00D221C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тыс. рублей</w:t>
            </w:r>
          </w:p>
          <w:p w:rsidR="00235A46" w:rsidRPr="00D221C7" w:rsidRDefault="00235A46" w:rsidP="00235A4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D221C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 местный бюджет -  2 617,9 тыс. рублей</w:t>
            </w:r>
          </w:p>
        </w:tc>
      </w:tr>
    </w:tbl>
    <w:p w:rsidR="00235A46" w:rsidRPr="00D221C7" w:rsidRDefault="00235A46" w:rsidP="004308F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C75173" w:rsidRPr="00D221C7" w:rsidRDefault="00C75173" w:rsidP="00C7517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221C7">
        <w:rPr>
          <w:rFonts w:ascii="Times New Roman" w:eastAsia="Times New Roman" w:hAnsi="Times New Roman" w:cs="Times New Roman"/>
          <w:sz w:val="24"/>
          <w:szCs w:val="24"/>
          <w:lang w:eastAsia="en-US"/>
        </w:rPr>
        <w:t>В разделе «Информация о ресурсном обеспечении муниципальной</w:t>
      </w:r>
    </w:p>
    <w:p w:rsidR="008F2142" w:rsidRPr="00D221C7" w:rsidRDefault="00C75173" w:rsidP="008F214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221C7">
        <w:rPr>
          <w:rFonts w:ascii="Times New Roman" w:eastAsia="Times New Roman" w:hAnsi="Times New Roman" w:cs="Times New Roman"/>
          <w:sz w:val="24"/>
          <w:szCs w:val="24"/>
          <w:lang w:eastAsia="en-US"/>
        </w:rPr>
        <w:t>подпрограммы</w:t>
      </w:r>
      <w:r w:rsidR="008F2142" w:rsidRPr="00D221C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8C16A3" w:rsidRPr="00D221C7">
        <w:rPr>
          <w:rFonts w:ascii="Times New Roman" w:eastAsia="Times New Roman" w:hAnsi="Times New Roman" w:cs="Times New Roman"/>
          <w:sz w:val="24"/>
          <w:szCs w:val="24"/>
          <w:lang w:eastAsia="en-US"/>
        </w:rPr>
        <w:t>число «7 981,0» заменить числом «7 936,8</w:t>
      </w:r>
      <w:r w:rsidR="00DD2213" w:rsidRPr="00D221C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», </w:t>
      </w:r>
      <w:r w:rsidR="008C16A3" w:rsidRPr="00D221C7">
        <w:rPr>
          <w:rFonts w:ascii="Times New Roman" w:eastAsia="Times New Roman" w:hAnsi="Times New Roman" w:cs="Times New Roman"/>
          <w:sz w:val="24"/>
          <w:szCs w:val="24"/>
          <w:lang w:eastAsia="en-US"/>
        </w:rPr>
        <w:t>число «2 731,4» заменить числом «2 687,2</w:t>
      </w:r>
      <w:r w:rsidRPr="00D221C7">
        <w:rPr>
          <w:rFonts w:ascii="Times New Roman" w:eastAsia="Times New Roman" w:hAnsi="Times New Roman" w:cs="Times New Roman"/>
          <w:sz w:val="24"/>
          <w:szCs w:val="24"/>
          <w:lang w:eastAsia="en-US"/>
        </w:rPr>
        <w:t>»</w:t>
      </w:r>
      <w:r w:rsidR="00197FD8" w:rsidRPr="00D221C7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8F2142" w:rsidRPr="00D221C7" w:rsidRDefault="00512C67" w:rsidP="00512C6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1C7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C75173" w:rsidRPr="00D221C7">
        <w:rPr>
          <w:rFonts w:ascii="Times New Roman" w:eastAsia="Times New Roman" w:hAnsi="Times New Roman" w:cs="Times New Roman"/>
          <w:sz w:val="24"/>
          <w:szCs w:val="24"/>
          <w:lang w:eastAsia="en-US"/>
        </w:rPr>
        <w:t>6</w:t>
      </w:r>
      <w:r w:rsidR="008F2142" w:rsidRPr="00D221C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F2142" w:rsidRPr="00D221C7">
        <w:rPr>
          <w:rFonts w:ascii="Times New Roman" w:hAnsi="Times New Roman" w:cs="Times New Roman"/>
          <w:sz w:val="24"/>
          <w:szCs w:val="24"/>
        </w:rPr>
        <w:t xml:space="preserve">Настоящее постановление опубликовать в официальном печатном издание и разместить   на официальном сайте администрации муниципального образования Мельниковское сельское </w:t>
      </w:r>
      <w:r w:rsidR="008F2142" w:rsidRPr="00D221C7">
        <w:rPr>
          <w:rFonts w:ascii="Times New Roman" w:hAnsi="Times New Roman" w:cs="Times New Roman"/>
          <w:sz w:val="24"/>
          <w:szCs w:val="24"/>
        </w:rPr>
        <w:lastRenderedPageBreak/>
        <w:t>поселение муниципального образования Приозерский муниципальный район Ленинградской области</w:t>
      </w:r>
      <w:r w:rsidR="008F2142" w:rsidRPr="00D221C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F2142" w:rsidRPr="00D221C7" w:rsidRDefault="00C75173" w:rsidP="00C7517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1C7">
        <w:rPr>
          <w:rFonts w:ascii="Times New Roman" w:eastAsia="Times New Roman" w:hAnsi="Times New Roman" w:cs="Times New Roman"/>
          <w:sz w:val="24"/>
          <w:szCs w:val="24"/>
        </w:rPr>
        <w:t>7</w:t>
      </w:r>
      <w:r w:rsidR="008F2142" w:rsidRPr="00D221C7">
        <w:rPr>
          <w:rFonts w:ascii="Times New Roman" w:eastAsia="Times New Roman" w:hAnsi="Times New Roman" w:cs="Times New Roman"/>
          <w:sz w:val="24"/>
          <w:szCs w:val="24"/>
        </w:rPr>
        <w:t>.</w:t>
      </w:r>
      <w:r w:rsidR="008F2142" w:rsidRPr="00D221C7">
        <w:rPr>
          <w:rFonts w:ascii="Times New Roman" w:hAnsi="Times New Roman" w:cs="Times New Roman"/>
          <w:sz w:val="24"/>
          <w:szCs w:val="24"/>
        </w:rPr>
        <w:t xml:space="preserve"> Постановление вступает в силу с момента официального опубликования.</w:t>
      </w:r>
    </w:p>
    <w:p w:rsidR="008F2142" w:rsidRPr="00D221C7" w:rsidRDefault="00355C55" w:rsidP="00512C6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1C7">
        <w:rPr>
          <w:rFonts w:ascii="Times New Roman" w:eastAsia="Times New Roman" w:hAnsi="Times New Roman" w:cs="Times New Roman"/>
          <w:sz w:val="24"/>
          <w:szCs w:val="24"/>
        </w:rPr>
        <w:t>8</w:t>
      </w:r>
      <w:r w:rsidR="00512C67" w:rsidRPr="00D221C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F2142" w:rsidRPr="00D221C7">
        <w:rPr>
          <w:rFonts w:ascii="Times New Roman" w:eastAsia="Times New Roman" w:hAnsi="Times New Roman" w:cs="Times New Roman"/>
          <w:sz w:val="24"/>
          <w:szCs w:val="24"/>
        </w:rPr>
        <w:t>Контроль за выполнением настоящего Постановления возложить на директора МКУК Мельниковское клубное объединение.</w:t>
      </w:r>
      <w:r w:rsidR="00512C67" w:rsidRPr="00D221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B3EF2" w:rsidRPr="00D221C7" w:rsidRDefault="008B3EF2" w:rsidP="008F2142">
      <w:pPr>
        <w:tabs>
          <w:tab w:val="left" w:pos="142"/>
        </w:tabs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12C67" w:rsidRPr="00D221C7" w:rsidRDefault="008B3EF2" w:rsidP="008B3E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1C7">
        <w:rPr>
          <w:rFonts w:ascii="Times New Roman" w:eastAsia="Times New Roman" w:hAnsi="Times New Roman" w:cs="Times New Roman"/>
          <w:sz w:val="24"/>
          <w:szCs w:val="24"/>
        </w:rPr>
        <w:t xml:space="preserve">      Глава администрации                                      В.В. Котов </w:t>
      </w:r>
    </w:p>
    <w:p w:rsidR="008B3EF2" w:rsidRDefault="008B3EF2" w:rsidP="008B3E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5DA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</w:p>
    <w:p w:rsidR="006419D9" w:rsidRDefault="00413986" w:rsidP="00641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Перевалкина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D221C7">
        <w:rPr>
          <w:rFonts w:ascii="Times New Roman" w:eastAsia="Times New Roman" w:hAnsi="Times New Roman" w:cs="Times New Roman"/>
          <w:sz w:val="18"/>
          <w:szCs w:val="18"/>
        </w:rPr>
        <w:t>М.Р.</w:t>
      </w:r>
      <w:r w:rsidR="008B3EF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8B3EF2" w:rsidRPr="00695DAD">
        <w:rPr>
          <w:rFonts w:ascii="Times New Roman" w:eastAsia="Times New Roman" w:hAnsi="Times New Roman" w:cs="Times New Roman"/>
          <w:sz w:val="20"/>
          <w:szCs w:val="20"/>
        </w:rPr>
        <w:t>8(81379) 91-198</w:t>
      </w:r>
    </w:p>
    <w:p w:rsidR="008B3EF2" w:rsidRPr="007B4095" w:rsidRDefault="008B3EF2" w:rsidP="00641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221C7">
        <w:rPr>
          <w:rFonts w:ascii="Times New Roman" w:eastAsia="Times New Roman" w:hAnsi="Times New Roman" w:cs="Times New Roman"/>
          <w:sz w:val="18"/>
          <w:szCs w:val="18"/>
        </w:rPr>
        <w:t>РАЗОСЛАНО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 w:rsidRPr="007B4095">
        <w:rPr>
          <w:rFonts w:ascii="Times New Roman" w:hAnsi="Times New Roman"/>
          <w:sz w:val="20"/>
          <w:szCs w:val="20"/>
        </w:rPr>
        <w:t>дел</w:t>
      </w:r>
      <w:r w:rsidR="00D12C6B">
        <w:rPr>
          <w:rFonts w:ascii="Times New Roman" w:hAnsi="Times New Roman"/>
          <w:sz w:val="20"/>
          <w:szCs w:val="20"/>
        </w:rPr>
        <w:t>о-</w:t>
      </w:r>
      <w:r w:rsidR="00D221C7">
        <w:rPr>
          <w:rFonts w:ascii="Times New Roman" w:hAnsi="Times New Roman"/>
          <w:sz w:val="20"/>
          <w:szCs w:val="20"/>
        </w:rPr>
        <w:t>2,</w:t>
      </w:r>
      <w:r w:rsidR="00D221C7" w:rsidRPr="007B4095">
        <w:rPr>
          <w:rFonts w:ascii="Times New Roman" w:hAnsi="Times New Roman"/>
          <w:sz w:val="20"/>
          <w:szCs w:val="20"/>
        </w:rPr>
        <w:t xml:space="preserve"> Официальное</w:t>
      </w:r>
      <w:r w:rsidRPr="007B4095">
        <w:rPr>
          <w:rFonts w:ascii="Times New Roman" w:hAnsi="Times New Roman"/>
          <w:sz w:val="20"/>
          <w:szCs w:val="20"/>
        </w:rPr>
        <w:t xml:space="preserve"> печатное издание </w:t>
      </w:r>
      <w:r w:rsidRPr="007B4095">
        <w:rPr>
          <w:rFonts w:ascii="Times New Roman" w:hAnsi="Times New Roman"/>
          <w:sz w:val="18"/>
          <w:szCs w:val="18"/>
        </w:rPr>
        <w:t xml:space="preserve">www.lenoblinform.ru -1, </w:t>
      </w:r>
      <w:r w:rsidR="006419D9">
        <w:rPr>
          <w:rFonts w:ascii="Times New Roman" w:hAnsi="Times New Roman"/>
          <w:sz w:val="18"/>
          <w:szCs w:val="18"/>
        </w:rPr>
        <w:t>сайт адм.</w:t>
      </w:r>
      <w:r w:rsidRPr="0029248F">
        <w:rPr>
          <w:rFonts w:ascii="Times New Roman" w:hAnsi="Times New Roman"/>
          <w:sz w:val="18"/>
          <w:szCs w:val="18"/>
        </w:rPr>
        <w:t xml:space="preserve"> </w:t>
      </w:r>
      <w:r w:rsidRPr="007B4095">
        <w:rPr>
          <w:rFonts w:ascii="Times New Roman" w:hAnsi="Times New Roman"/>
          <w:sz w:val="18"/>
          <w:szCs w:val="18"/>
        </w:rPr>
        <w:t xml:space="preserve"> </w:t>
      </w:r>
      <w:r w:rsidRPr="0029248F">
        <w:rPr>
          <w:rFonts w:ascii="Times New Roman" w:hAnsi="Times New Roman"/>
          <w:sz w:val="18"/>
          <w:szCs w:val="18"/>
        </w:rPr>
        <w:t xml:space="preserve">  </w:t>
      </w:r>
      <w:proofErr w:type="spellStart"/>
      <w:r>
        <w:rPr>
          <w:rFonts w:ascii="Times New Roman" w:hAnsi="Times New Roman"/>
          <w:sz w:val="18"/>
          <w:szCs w:val="18"/>
          <w:lang w:val="en-US"/>
        </w:rPr>
        <w:t>m</w:t>
      </w:r>
      <w:r w:rsidRPr="007B4095">
        <w:rPr>
          <w:rFonts w:ascii="Times New Roman" w:hAnsi="Times New Roman"/>
          <w:sz w:val="18"/>
          <w:szCs w:val="18"/>
          <w:lang w:val="en-US"/>
        </w:rPr>
        <w:t>elnikovo</w:t>
      </w:r>
      <w:proofErr w:type="spellEnd"/>
      <w:r w:rsidRPr="007B4095">
        <w:rPr>
          <w:rFonts w:ascii="Times New Roman" w:hAnsi="Times New Roman"/>
          <w:sz w:val="18"/>
          <w:szCs w:val="18"/>
        </w:rPr>
        <w:t>.</w:t>
      </w:r>
      <w:r w:rsidRPr="007B4095">
        <w:rPr>
          <w:rFonts w:ascii="Times New Roman" w:hAnsi="Times New Roman"/>
          <w:sz w:val="18"/>
          <w:szCs w:val="18"/>
          <w:lang w:val="en-US"/>
        </w:rPr>
        <w:t>org</w:t>
      </w:r>
      <w:r w:rsidRPr="007B4095">
        <w:rPr>
          <w:rFonts w:ascii="Times New Roman" w:hAnsi="Times New Roman"/>
          <w:sz w:val="18"/>
          <w:szCs w:val="18"/>
        </w:rPr>
        <w:t>.</w:t>
      </w:r>
      <w:proofErr w:type="spellStart"/>
      <w:r w:rsidRPr="007B4095">
        <w:rPr>
          <w:rFonts w:ascii="Times New Roman" w:hAnsi="Times New Roman"/>
          <w:sz w:val="18"/>
          <w:szCs w:val="18"/>
          <w:lang w:val="en-US"/>
        </w:rPr>
        <w:t>ru</w:t>
      </w:r>
      <w:proofErr w:type="spellEnd"/>
      <w:r w:rsidRPr="007B4095">
        <w:rPr>
          <w:rFonts w:ascii="Times New Roman" w:hAnsi="Times New Roman"/>
          <w:sz w:val="18"/>
          <w:szCs w:val="18"/>
        </w:rPr>
        <w:t>-1.</w:t>
      </w:r>
    </w:p>
    <w:p w:rsidR="008B3EF2" w:rsidRDefault="008B3EF2" w:rsidP="00C33A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221C7" w:rsidRPr="00051110" w:rsidRDefault="00D221C7" w:rsidP="00D221C7">
      <w:pPr>
        <w:spacing w:after="0"/>
        <w:jc w:val="both"/>
        <w:rPr>
          <w:rFonts w:ascii="Times New Roman" w:hAnsi="Times New Roman"/>
          <w:caps/>
          <w:sz w:val="20"/>
          <w:szCs w:val="20"/>
        </w:rPr>
      </w:pPr>
      <w:r w:rsidRPr="00051110">
        <w:rPr>
          <w:rFonts w:ascii="Times New Roman" w:hAnsi="Times New Roman"/>
          <w:sz w:val="20"/>
          <w:szCs w:val="20"/>
        </w:rPr>
        <w:t>С пр</w:t>
      </w:r>
      <w:r>
        <w:rPr>
          <w:rFonts w:ascii="Times New Roman" w:hAnsi="Times New Roman"/>
          <w:sz w:val="20"/>
          <w:szCs w:val="20"/>
        </w:rPr>
        <w:t>иложениями к Постановлению № 326 от 28.12</w:t>
      </w:r>
      <w:r w:rsidRPr="00051110">
        <w:rPr>
          <w:rFonts w:ascii="Times New Roman" w:hAnsi="Times New Roman"/>
          <w:sz w:val="20"/>
          <w:szCs w:val="20"/>
        </w:rPr>
        <w:t>.2021г. можно ознакомиться на официальном сайте муниципального образования Мельниковское сельское поселение -  melnikovo.org.ru</w:t>
      </w:r>
    </w:p>
    <w:p w:rsidR="00D221C7" w:rsidRDefault="00D221C7" w:rsidP="00C33A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13986" w:rsidRDefault="00413986" w:rsidP="00C33A6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12C67" w:rsidRDefault="00512C67" w:rsidP="00C33A6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12C67" w:rsidRDefault="00512C67" w:rsidP="00C33A6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12C67" w:rsidRDefault="00512C67" w:rsidP="00C33A6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12C67" w:rsidRDefault="00512C67" w:rsidP="00C33A6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12C67" w:rsidRDefault="00512C67" w:rsidP="00C33A6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12C67" w:rsidRDefault="00512C67" w:rsidP="00C33A6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12C67" w:rsidRDefault="00512C67" w:rsidP="00C33A6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12C67" w:rsidRDefault="00512C67" w:rsidP="00C33A6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12C67" w:rsidRDefault="00512C67" w:rsidP="00C33A6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12C67" w:rsidRDefault="00512C67" w:rsidP="00C33A6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12C67" w:rsidRDefault="00512C67" w:rsidP="00C33A6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12C67" w:rsidRDefault="00512C67" w:rsidP="00C33A6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12C67" w:rsidRDefault="00512C67" w:rsidP="00C33A6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12C67" w:rsidRDefault="00512C67" w:rsidP="00C33A6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12C67" w:rsidRDefault="00512C67" w:rsidP="00C33A6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12C67" w:rsidRDefault="00512C67" w:rsidP="00C33A6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12C67" w:rsidRDefault="00512C67" w:rsidP="00C33A6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12C67" w:rsidRDefault="00512C67" w:rsidP="00C33A6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12C67" w:rsidRDefault="00512C67" w:rsidP="00C33A6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12C67" w:rsidRDefault="00512C67" w:rsidP="00C33A6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12C67" w:rsidRDefault="00512C67" w:rsidP="00C33A6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12C67" w:rsidRDefault="00512C67" w:rsidP="00C33A6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12C67" w:rsidRDefault="00512C67" w:rsidP="00C33A6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12C67" w:rsidRDefault="00512C67" w:rsidP="00C33A6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12C67" w:rsidRDefault="00512C67" w:rsidP="00C33A6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63C94" w:rsidRDefault="00B63C94" w:rsidP="00C33A6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sectPr w:rsidR="00B63C94" w:rsidSect="00D221C7">
      <w:pgSz w:w="11906" w:h="16838"/>
      <w:pgMar w:top="720" w:right="567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35EA8"/>
    <w:multiLevelType w:val="hybridMultilevel"/>
    <w:tmpl w:val="3F703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814A9"/>
    <w:multiLevelType w:val="hybridMultilevel"/>
    <w:tmpl w:val="42AE5DFE"/>
    <w:lvl w:ilvl="0" w:tplc="01F0B40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E3181E"/>
    <w:multiLevelType w:val="hybridMultilevel"/>
    <w:tmpl w:val="59FC7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646623"/>
    <w:multiLevelType w:val="hybridMultilevel"/>
    <w:tmpl w:val="B0AA1F08"/>
    <w:lvl w:ilvl="0" w:tplc="7D1AF600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A4E069C"/>
    <w:multiLevelType w:val="multilevel"/>
    <w:tmpl w:val="137A88DC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420" w:hanging="4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5">
    <w:nsid w:val="45C26CD4"/>
    <w:multiLevelType w:val="hybridMultilevel"/>
    <w:tmpl w:val="F154BE00"/>
    <w:lvl w:ilvl="0" w:tplc="6E0C1F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F07433"/>
    <w:multiLevelType w:val="hybridMultilevel"/>
    <w:tmpl w:val="6F50B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F86EB3"/>
    <w:multiLevelType w:val="hybridMultilevel"/>
    <w:tmpl w:val="408C9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FC781E"/>
    <w:multiLevelType w:val="hybridMultilevel"/>
    <w:tmpl w:val="0F70A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6B419F"/>
    <w:multiLevelType w:val="hybridMultilevel"/>
    <w:tmpl w:val="AB707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2826B9"/>
    <w:multiLevelType w:val="hybridMultilevel"/>
    <w:tmpl w:val="21808ACA"/>
    <w:lvl w:ilvl="0" w:tplc="761ECB0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7"/>
  </w:num>
  <w:num w:numId="7">
    <w:abstractNumId w:val="8"/>
  </w:num>
  <w:num w:numId="8">
    <w:abstractNumId w:val="0"/>
  </w:num>
  <w:num w:numId="9">
    <w:abstractNumId w:val="6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0EB"/>
    <w:rsid w:val="00035080"/>
    <w:rsid w:val="00044E00"/>
    <w:rsid w:val="00071DBC"/>
    <w:rsid w:val="00085708"/>
    <w:rsid w:val="00087A2A"/>
    <w:rsid w:val="00133FD8"/>
    <w:rsid w:val="00143471"/>
    <w:rsid w:val="00155912"/>
    <w:rsid w:val="00160C6F"/>
    <w:rsid w:val="00161CBA"/>
    <w:rsid w:val="00180C9B"/>
    <w:rsid w:val="0019433F"/>
    <w:rsid w:val="00195760"/>
    <w:rsid w:val="00196C30"/>
    <w:rsid w:val="00197FD8"/>
    <w:rsid w:val="001A3846"/>
    <w:rsid w:val="001D2FAB"/>
    <w:rsid w:val="002051B8"/>
    <w:rsid w:val="00211606"/>
    <w:rsid w:val="00235A46"/>
    <w:rsid w:val="00241D20"/>
    <w:rsid w:val="00252BE0"/>
    <w:rsid w:val="00262240"/>
    <w:rsid w:val="0027138E"/>
    <w:rsid w:val="00272EE6"/>
    <w:rsid w:val="002C214B"/>
    <w:rsid w:val="002D2200"/>
    <w:rsid w:val="0030105F"/>
    <w:rsid w:val="00311818"/>
    <w:rsid w:val="003206A5"/>
    <w:rsid w:val="00355C55"/>
    <w:rsid w:val="00371CB7"/>
    <w:rsid w:val="00391949"/>
    <w:rsid w:val="003A2C5B"/>
    <w:rsid w:val="00413986"/>
    <w:rsid w:val="004308FD"/>
    <w:rsid w:val="00436FE8"/>
    <w:rsid w:val="0045533C"/>
    <w:rsid w:val="004728C2"/>
    <w:rsid w:val="00477196"/>
    <w:rsid w:val="0048784B"/>
    <w:rsid w:val="00496FBB"/>
    <w:rsid w:val="004A6754"/>
    <w:rsid w:val="004B7EA3"/>
    <w:rsid w:val="004C1D4E"/>
    <w:rsid w:val="004E7C28"/>
    <w:rsid w:val="00512C67"/>
    <w:rsid w:val="005130A9"/>
    <w:rsid w:val="005166C8"/>
    <w:rsid w:val="00517F83"/>
    <w:rsid w:val="00544B56"/>
    <w:rsid w:val="00546856"/>
    <w:rsid w:val="0054687E"/>
    <w:rsid w:val="00563AAF"/>
    <w:rsid w:val="0057177A"/>
    <w:rsid w:val="005A0293"/>
    <w:rsid w:val="005B7D74"/>
    <w:rsid w:val="005D212B"/>
    <w:rsid w:val="006212E7"/>
    <w:rsid w:val="00624866"/>
    <w:rsid w:val="006419D9"/>
    <w:rsid w:val="00652AB5"/>
    <w:rsid w:val="00652ABF"/>
    <w:rsid w:val="006638F6"/>
    <w:rsid w:val="00671FC0"/>
    <w:rsid w:val="006900EE"/>
    <w:rsid w:val="006A4ED5"/>
    <w:rsid w:val="006C528F"/>
    <w:rsid w:val="006D5BEF"/>
    <w:rsid w:val="006E52BB"/>
    <w:rsid w:val="006F55F2"/>
    <w:rsid w:val="00730E08"/>
    <w:rsid w:val="00753EBA"/>
    <w:rsid w:val="007A1E79"/>
    <w:rsid w:val="007C64D8"/>
    <w:rsid w:val="007E2A49"/>
    <w:rsid w:val="007E7558"/>
    <w:rsid w:val="00805508"/>
    <w:rsid w:val="00811FD9"/>
    <w:rsid w:val="0081465C"/>
    <w:rsid w:val="00824915"/>
    <w:rsid w:val="008528F7"/>
    <w:rsid w:val="008535C4"/>
    <w:rsid w:val="00854B7B"/>
    <w:rsid w:val="00894758"/>
    <w:rsid w:val="008B3EF2"/>
    <w:rsid w:val="008B7B67"/>
    <w:rsid w:val="008C16A3"/>
    <w:rsid w:val="008F1465"/>
    <w:rsid w:val="008F2142"/>
    <w:rsid w:val="009039BF"/>
    <w:rsid w:val="0092368A"/>
    <w:rsid w:val="00942F10"/>
    <w:rsid w:val="009A3E3E"/>
    <w:rsid w:val="009B3611"/>
    <w:rsid w:val="009B3854"/>
    <w:rsid w:val="009B690B"/>
    <w:rsid w:val="009C36DC"/>
    <w:rsid w:val="009C46AA"/>
    <w:rsid w:val="00A0433E"/>
    <w:rsid w:val="00A11407"/>
    <w:rsid w:val="00A20422"/>
    <w:rsid w:val="00A83B1E"/>
    <w:rsid w:val="00A97E57"/>
    <w:rsid w:val="00AA4041"/>
    <w:rsid w:val="00AC171B"/>
    <w:rsid w:val="00AC6F18"/>
    <w:rsid w:val="00AE502C"/>
    <w:rsid w:val="00B0233B"/>
    <w:rsid w:val="00B43244"/>
    <w:rsid w:val="00B510A1"/>
    <w:rsid w:val="00B63C94"/>
    <w:rsid w:val="00B755D0"/>
    <w:rsid w:val="00BF72F1"/>
    <w:rsid w:val="00C02BB3"/>
    <w:rsid w:val="00C33A66"/>
    <w:rsid w:val="00C52366"/>
    <w:rsid w:val="00C63C07"/>
    <w:rsid w:val="00C64E75"/>
    <w:rsid w:val="00C75173"/>
    <w:rsid w:val="00C92527"/>
    <w:rsid w:val="00C95942"/>
    <w:rsid w:val="00D12C6B"/>
    <w:rsid w:val="00D221C7"/>
    <w:rsid w:val="00D27254"/>
    <w:rsid w:val="00D47597"/>
    <w:rsid w:val="00D502E6"/>
    <w:rsid w:val="00D772BA"/>
    <w:rsid w:val="00DB6E5C"/>
    <w:rsid w:val="00DD2213"/>
    <w:rsid w:val="00DE7FDA"/>
    <w:rsid w:val="00E17A66"/>
    <w:rsid w:val="00E23591"/>
    <w:rsid w:val="00E73041"/>
    <w:rsid w:val="00E80FA4"/>
    <w:rsid w:val="00E81426"/>
    <w:rsid w:val="00E966AE"/>
    <w:rsid w:val="00E97176"/>
    <w:rsid w:val="00EA0650"/>
    <w:rsid w:val="00EB42EC"/>
    <w:rsid w:val="00EC4AF4"/>
    <w:rsid w:val="00F05DB9"/>
    <w:rsid w:val="00F16836"/>
    <w:rsid w:val="00F171BB"/>
    <w:rsid w:val="00F3703D"/>
    <w:rsid w:val="00F37735"/>
    <w:rsid w:val="00F5340C"/>
    <w:rsid w:val="00F560EB"/>
    <w:rsid w:val="00F61174"/>
    <w:rsid w:val="00F71625"/>
    <w:rsid w:val="00F961D8"/>
    <w:rsid w:val="00FA6029"/>
    <w:rsid w:val="00FC6774"/>
    <w:rsid w:val="00FC7FF8"/>
    <w:rsid w:val="00FF3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A66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C33A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3A6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3A66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33A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33A66"/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table" w:styleId="a4">
    <w:name w:val="Table Grid"/>
    <w:basedOn w:val="a1"/>
    <w:uiPriority w:val="59"/>
    <w:rsid w:val="00C33A6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1">
    <w:name w:val="Body Text 2"/>
    <w:basedOn w:val="a"/>
    <w:link w:val="22"/>
    <w:rsid w:val="00C33A66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C33A66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33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3A66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7">
    <w:name w:val="Знак"/>
    <w:basedOn w:val="a"/>
    <w:rsid w:val="00C33A6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onsPlusCell">
    <w:name w:val="ConsPlusCell"/>
    <w:uiPriority w:val="99"/>
    <w:rsid w:val="00C33A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33A6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9">
    <w:name w:val="Нормальный (таблица)"/>
    <w:basedOn w:val="a"/>
    <w:next w:val="a"/>
    <w:rsid w:val="00C33A6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aa">
    <w:name w:val="Body Text Indent"/>
    <w:basedOn w:val="a"/>
    <w:link w:val="ab"/>
    <w:unhideWhenUsed/>
    <w:rsid w:val="00C33A66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b">
    <w:name w:val="Основной текст с отступом Знак"/>
    <w:basedOn w:val="a0"/>
    <w:link w:val="aa"/>
    <w:rsid w:val="00C33A66"/>
    <w:rPr>
      <w:rFonts w:ascii="Calibri" w:eastAsia="Calibri" w:hAnsi="Calibri" w:cs="Times New Roman"/>
    </w:rPr>
  </w:style>
  <w:style w:type="paragraph" w:styleId="23">
    <w:name w:val="Body Text Indent 2"/>
    <w:basedOn w:val="a"/>
    <w:link w:val="24"/>
    <w:unhideWhenUsed/>
    <w:rsid w:val="00C33A66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4">
    <w:name w:val="Основной текст с отступом 2 Знак"/>
    <w:basedOn w:val="a0"/>
    <w:link w:val="23"/>
    <w:rsid w:val="00C33A66"/>
    <w:rPr>
      <w:rFonts w:ascii="Calibri" w:eastAsia="Times New Roman" w:hAnsi="Calibri" w:cs="Times New Roman"/>
      <w:lang w:eastAsia="ru-RU"/>
    </w:rPr>
  </w:style>
  <w:style w:type="paragraph" w:styleId="25">
    <w:name w:val="List Bullet 2"/>
    <w:basedOn w:val="a"/>
    <w:autoRedefine/>
    <w:semiHidden/>
    <w:rsid w:val="00C33A66"/>
    <w:pPr>
      <w:spacing w:after="0" w:line="240" w:lineRule="auto"/>
      <w:ind w:left="170" w:firstLine="616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A66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C33A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3A6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3A66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33A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33A66"/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table" w:styleId="a4">
    <w:name w:val="Table Grid"/>
    <w:basedOn w:val="a1"/>
    <w:uiPriority w:val="59"/>
    <w:rsid w:val="00C33A6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1">
    <w:name w:val="Body Text 2"/>
    <w:basedOn w:val="a"/>
    <w:link w:val="22"/>
    <w:rsid w:val="00C33A66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C33A66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33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3A66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7">
    <w:name w:val="Знак"/>
    <w:basedOn w:val="a"/>
    <w:rsid w:val="00C33A6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onsPlusCell">
    <w:name w:val="ConsPlusCell"/>
    <w:uiPriority w:val="99"/>
    <w:rsid w:val="00C33A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33A6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9">
    <w:name w:val="Нормальный (таблица)"/>
    <w:basedOn w:val="a"/>
    <w:next w:val="a"/>
    <w:rsid w:val="00C33A6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aa">
    <w:name w:val="Body Text Indent"/>
    <w:basedOn w:val="a"/>
    <w:link w:val="ab"/>
    <w:unhideWhenUsed/>
    <w:rsid w:val="00C33A66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b">
    <w:name w:val="Основной текст с отступом Знак"/>
    <w:basedOn w:val="a0"/>
    <w:link w:val="aa"/>
    <w:rsid w:val="00C33A66"/>
    <w:rPr>
      <w:rFonts w:ascii="Calibri" w:eastAsia="Calibri" w:hAnsi="Calibri" w:cs="Times New Roman"/>
    </w:rPr>
  </w:style>
  <w:style w:type="paragraph" w:styleId="23">
    <w:name w:val="Body Text Indent 2"/>
    <w:basedOn w:val="a"/>
    <w:link w:val="24"/>
    <w:unhideWhenUsed/>
    <w:rsid w:val="00C33A66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4">
    <w:name w:val="Основной текст с отступом 2 Знак"/>
    <w:basedOn w:val="a0"/>
    <w:link w:val="23"/>
    <w:rsid w:val="00C33A66"/>
    <w:rPr>
      <w:rFonts w:ascii="Calibri" w:eastAsia="Times New Roman" w:hAnsi="Calibri" w:cs="Times New Roman"/>
      <w:lang w:eastAsia="ru-RU"/>
    </w:rPr>
  </w:style>
  <w:style w:type="paragraph" w:styleId="25">
    <w:name w:val="List Bullet 2"/>
    <w:basedOn w:val="a"/>
    <w:autoRedefine/>
    <w:semiHidden/>
    <w:rsid w:val="00C33A66"/>
    <w:pPr>
      <w:spacing w:after="0" w:line="240" w:lineRule="auto"/>
      <w:ind w:left="170" w:firstLine="616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3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9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C0EC6-0A16-4777-9B3C-E6E3B8A64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769</Words>
  <Characters>5236</Characters>
  <Application>Microsoft Office Word</Application>
  <DocSecurity>0</DocSecurity>
  <Lines>168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Ксения</cp:lastModifiedBy>
  <cp:revision>2</cp:revision>
  <cp:lastPrinted>2021-12-28T09:06:00Z</cp:lastPrinted>
  <dcterms:created xsi:type="dcterms:W3CDTF">2021-12-28T10:28:00Z</dcterms:created>
  <dcterms:modified xsi:type="dcterms:W3CDTF">2021-12-28T10:28:00Z</dcterms:modified>
</cp:coreProperties>
</file>