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30" w:rsidRPr="002A1E1C" w:rsidRDefault="00640E30" w:rsidP="0064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0E30" w:rsidRPr="002A1E1C" w:rsidRDefault="00640E30" w:rsidP="0064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Приозерск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640E30" w:rsidRPr="002A1E1C" w:rsidRDefault="00640E30" w:rsidP="0064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E30" w:rsidRPr="002A1E1C" w:rsidRDefault="00640E30" w:rsidP="0064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40E30" w:rsidRPr="002A1E1C" w:rsidRDefault="00640E30" w:rsidP="00640E30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30" w:rsidRPr="002A1E1C" w:rsidRDefault="00640E30" w:rsidP="00640E30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40E30" w:rsidRDefault="00640E30" w:rsidP="00640E30">
      <w:pPr>
        <w:pStyle w:val="Default"/>
      </w:pPr>
    </w:p>
    <w:p w:rsidR="00640E30" w:rsidRPr="00527983" w:rsidRDefault="00640E30" w:rsidP="00640E30">
      <w:pPr>
        <w:pStyle w:val="Default"/>
      </w:pPr>
      <w:r w:rsidRPr="00527983">
        <w:rPr>
          <w:iCs/>
        </w:rPr>
        <w:t xml:space="preserve">О создании муниципального казённого учреждения </w:t>
      </w:r>
    </w:p>
    <w:p w:rsidR="00640E30" w:rsidRPr="00527983" w:rsidRDefault="00640E30" w:rsidP="00640E30">
      <w:pPr>
        <w:pStyle w:val="Default"/>
        <w:rPr>
          <w:iCs/>
        </w:rPr>
      </w:pPr>
      <w:r w:rsidRPr="00527983">
        <w:rPr>
          <w:iCs/>
        </w:rPr>
        <w:t>«</w:t>
      </w:r>
      <w:r w:rsidRPr="00527983">
        <w:t>Центр благоустройства и муниципальных услуг Петровское</w:t>
      </w:r>
      <w:r w:rsidRPr="00527983">
        <w:rPr>
          <w:iCs/>
        </w:rPr>
        <w:t xml:space="preserve">» </w:t>
      </w:r>
    </w:p>
    <w:p w:rsidR="00640E30" w:rsidRDefault="00640E30" w:rsidP="00640E30">
      <w:pPr>
        <w:pStyle w:val="Default"/>
        <w:rPr>
          <w:sz w:val="28"/>
          <w:szCs w:val="28"/>
        </w:rPr>
      </w:pPr>
    </w:p>
    <w:p w:rsidR="00640E30" w:rsidRDefault="00640E30" w:rsidP="00640E30">
      <w:pPr>
        <w:pStyle w:val="Default"/>
        <w:ind w:firstLine="708"/>
        <w:jc w:val="both"/>
      </w:pPr>
      <w:r w:rsidRPr="00527983">
        <w:t>В соответствии с</w:t>
      </w:r>
      <w:r>
        <w:t xml:space="preserve"> </w:t>
      </w:r>
      <w:r w:rsidRPr="00527983">
        <w:t>Бюджетным</w:t>
      </w:r>
      <w:r>
        <w:t xml:space="preserve"> кодексом Российской Федерации, </w:t>
      </w:r>
      <w:r w:rsidRPr="00527983">
        <w:t xml:space="preserve">Гражданским </w:t>
      </w:r>
      <w:r>
        <w:t xml:space="preserve">кодексом </w:t>
      </w:r>
      <w:r w:rsidRPr="00527983">
        <w:t>Российской Федерации</w:t>
      </w:r>
      <w:r>
        <w:t xml:space="preserve">, </w:t>
      </w:r>
      <w:r w:rsidRPr="00527983">
        <w:t xml:space="preserve">Федеральными </w:t>
      </w:r>
      <w:r>
        <w:t xml:space="preserve">законом </w:t>
      </w:r>
      <w:r w:rsidRPr="00527983">
        <w:t>«Об общих принципах организации местного самоуправления в Российской Федерации»</w:t>
      </w:r>
      <w:r>
        <w:t xml:space="preserve"> № 131-ФЗ от 06.10.2003, Федеральным законом </w:t>
      </w:r>
      <w:r w:rsidRPr="00527983">
        <w:t>«О некоммерческих организациях»</w:t>
      </w:r>
      <w:r>
        <w:t xml:space="preserve"> № 7-ФЗ от 12.01.1996, </w:t>
      </w:r>
      <w:r w:rsidRPr="00527983">
        <w:t>Уставом</w:t>
      </w:r>
      <w:r>
        <w:t xml:space="preserve"> Му</w:t>
      </w:r>
      <w:r w:rsidRPr="00527983">
        <w:t xml:space="preserve">ниципального образования </w:t>
      </w:r>
      <w:r>
        <w:t>Петровское сельское поселение Ленинградской области, администрация Муниципального образования Петровское сельское поселение Приозерского муниципального района Ленинградской области ПОСТАНОВЛЯЕТ:</w:t>
      </w:r>
    </w:p>
    <w:p w:rsidR="00640E30" w:rsidRDefault="00640E30" w:rsidP="00640E30">
      <w:pPr>
        <w:pStyle w:val="Default"/>
        <w:ind w:firstLine="708"/>
        <w:jc w:val="both"/>
      </w:pP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 w:rsidRPr="007A799C">
        <w:t>Создать муниципальное казённое учреждение «Центр благоустройства и муниципальных услуг Петровское» (Далее по тексту – Казённое учреждение).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 w:rsidRPr="007A799C">
        <w:t xml:space="preserve">Администрация </w:t>
      </w:r>
      <w:r>
        <w:t>Му</w:t>
      </w:r>
      <w:r w:rsidRPr="00527983">
        <w:t xml:space="preserve">ниципального образования </w:t>
      </w:r>
      <w:r>
        <w:t xml:space="preserve">Петровское сельское поселение Ленинградской области </w:t>
      </w:r>
      <w:r w:rsidRPr="007A799C">
        <w:t>осуществляет функции и полно</w:t>
      </w:r>
      <w:r>
        <w:t>мочия учредителя казённого учреждения (Далее по тексту - учредитель)</w:t>
      </w:r>
      <w:r w:rsidRPr="007A799C">
        <w:t>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>Утвердить:</w:t>
      </w:r>
    </w:p>
    <w:p w:rsidR="00640E30" w:rsidRDefault="00640E30" w:rsidP="00640E30">
      <w:pPr>
        <w:pStyle w:val="Default"/>
        <w:numPr>
          <w:ilvl w:val="1"/>
          <w:numId w:val="1"/>
        </w:numPr>
        <w:jc w:val="both"/>
      </w:pPr>
      <w:r>
        <w:t>Предельную штатную численность казённого учреждения: 16 (шестнадцать) штатных единиц.</w:t>
      </w:r>
    </w:p>
    <w:p w:rsidR="00640E30" w:rsidRDefault="00640E30" w:rsidP="00640E30">
      <w:pPr>
        <w:pStyle w:val="Default"/>
        <w:numPr>
          <w:ilvl w:val="1"/>
          <w:numId w:val="1"/>
        </w:numPr>
        <w:jc w:val="both"/>
      </w:pPr>
      <w:r>
        <w:t>Структуру казённого учреждения, согласно Приложению № 1 к настоящему постановлению.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 w:rsidRPr="009C46B8">
        <w:t xml:space="preserve">Определить место нахождение казённого учреждения: </w:t>
      </w:r>
    </w:p>
    <w:p w:rsidR="00640E30" w:rsidRDefault="00640E30" w:rsidP="00640E30">
      <w:pPr>
        <w:pStyle w:val="Default"/>
        <w:numPr>
          <w:ilvl w:val="1"/>
          <w:numId w:val="1"/>
        </w:numPr>
        <w:jc w:val="both"/>
      </w:pPr>
      <w:r w:rsidRPr="009C46B8">
        <w:t>Юридический адрес: Российская Федерация, индекс: 188732, Ленинградская область, Приозерский район, посёлок Петровское, улица Зоотехническая, дом 2Б.</w:t>
      </w:r>
    </w:p>
    <w:p w:rsidR="00640E30" w:rsidRDefault="00640E30" w:rsidP="00640E30">
      <w:pPr>
        <w:pStyle w:val="Default"/>
        <w:numPr>
          <w:ilvl w:val="1"/>
          <w:numId w:val="1"/>
        </w:numPr>
        <w:jc w:val="both"/>
      </w:pPr>
      <w:r w:rsidRPr="009C46B8">
        <w:t>Фактический адрес: Российская Федерация, индекс: 188732, Ленинградская область, Приозерский район, посёлок Петровское, улица Зоотехническая, дом 2Б.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 xml:space="preserve">Утвердить устав </w:t>
      </w:r>
      <w:r w:rsidRPr="007A799C">
        <w:t>казённого у</w:t>
      </w:r>
      <w:r>
        <w:t>чреждения, являющийся Приложением № 2 к настоящему постановлению</w:t>
      </w:r>
      <w:r w:rsidRPr="007A799C">
        <w:t>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 xml:space="preserve">Структурным подразделениям учредителя </w:t>
      </w:r>
      <w:r w:rsidRPr="001B1AE7">
        <w:t>подготовить перечень предполагаемого к пер</w:t>
      </w:r>
      <w:r>
        <w:t>едаче в оперативное управление казённого у</w:t>
      </w:r>
      <w:r w:rsidRPr="001B1AE7">
        <w:t xml:space="preserve">чреждению имущества, собственником которого является </w:t>
      </w:r>
      <w:r>
        <w:t xml:space="preserve">учредитель </w:t>
      </w:r>
      <w:r w:rsidRPr="001B1AE7">
        <w:t>с дальнейшим его закреплением.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>Определить цель создания казённого учреждения: Целью создания казённого учреждения является выполнение и оказание муниципальных работ, услуг и (Или) исполнение</w:t>
      </w:r>
      <w:r w:rsidRPr="004A7177">
        <w:t xml:space="preserve"> муниципальных функций</w:t>
      </w:r>
      <w:r>
        <w:t>, в соответствии с уставом казённого учреждения, являющимся Приложением № 2 к настоящему постановлению.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>Определить виды деятельности и функции, осуществляемые казённым учреждением: Виды деятельности и функции, осуществляемые казённым учреждением определены уставом казённого учреждения, являющимся Приложением № 2 к настоящему постановлению.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 xml:space="preserve">Определить источники финансирования казённого учреждения согласно уставу казённого учреждения, являющимся Приложением № 2 к настоящему постановлению. </w:t>
      </w:r>
    </w:p>
    <w:p w:rsidR="00640E30" w:rsidRPr="00530684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 w:rsidRPr="00530684">
        <w:lastRenderedPageBreak/>
        <w:t xml:space="preserve">Назначить на должность директора казённого учреждения: Потапова Алексея Андреевича на срок, указанный в уставе казённого учреждения, являющимся Приложением № 2 к настоящему постановлению. </w:t>
      </w:r>
    </w:p>
    <w:p w:rsidR="00640E30" w:rsidRDefault="00640E30" w:rsidP="00640E30">
      <w:pPr>
        <w:pStyle w:val="Default"/>
        <w:numPr>
          <w:ilvl w:val="0"/>
          <w:numId w:val="1"/>
        </w:numPr>
        <w:ind w:left="567" w:hanging="567"/>
        <w:jc w:val="both"/>
      </w:pPr>
      <w:r>
        <w:t xml:space="preserve">Директору казённого учреждения, указанному в п. 9 настоящего постановления </w:t>
      </w:r>
      <w:r w:rsidRPr="007F5712">
        <w:t>обеспечить совершение необходимых юридических дейс</w:t>
      </w:r>
      <w:r>
        <w:t>твий, связанных с регистрацией казённого учреждения.</w:t>
      </w:r>
    </w:p>
    <w:p w:rsidR="00640E30" w:rsidRPr="007F056A" w:rsidRDefault="00640E30" w:rsidP="00640E30">
      <w:pPr>
        <w:pStyle w:val="a4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7F056A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6" w:history="1">
        <w:r w:rsidRPr="007F056A">
          <w:rPr>
            <w:bCs/>
            <w:sz w:val="24"/>
            <w:szCs w:val="24"/>
          </w:rPr>
          <w:t>www.петровскоесп.рф</w:t>
        </w:r>
      </w:hyperlink>
      <w:r w:rsidRPr="007F056A">
        <w:rPr>
          <w:rFonts w:eastAsia="Calibri"/>
          <w:sz w:val="24"/>
          <w:szCs w:val="24"/>
        </w:rPr>
        <w:t>.</w:t>
      </w:r>
    </w:p>
    <w:p w:rsidR="00640E30" w:rsidRPr="007F056A" w:rsidRDefault="00640E30" w:rsidP="00640E30">
      <w:pPr>
        <w:pStyle w:val="a4"/>
        <w:numPr>
          <w:ilvl w:val="0"/>
          <w:numId w:val="1"/>
        </w:numPr>
        <w:ind w:left="567" w:hanging="567"/>
        <w:rPr>
          <w:color w:val="000000"/>
          <w:sz w:val="24"/>
          <w:szCs w:val="24"/>
        </w:rPr>
      </w:pPr>
      <w:r w:rsidRPr="007F056A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640E30" w:rsidRPr="007F056A" w:rsidRDefault="00640E30" w:rsidP="00640E30">
      <w:pPr>
        <w:pStyle w:val="a4"/>
        <w:numPr>
          <w:ilvl w:val="0"/>
          <w:numId w:val="1"/>
        </w:numPr>
        <w:ind w:left="567" w:hanging="567"/>
        <w:rPr>
          <w:color w:val="000000"/>
          <w:sz w:val="24"/>
          <w:szCs w:val="24"/>
        </w:rPr>
      </w:pPr>
      <w:r w:rsidRPr="007F056A">
        <w:rPr>
          <w:sz w:val="24"/>
          <w:szCs w:val="24"/>
        </w:rPr>
        <w:t>Контроль исполнения настоящего постановления оставляю за собой.</w:t>
      </w:r>
    </w:p>
    <w:p w:rsidR="00640E30" w:rsidRDefault="00640E30" w:rsidP="00640E30">
      <w:pPr>
        <w:pStyle w:val="Default"/>
        <w:jc w:val="both"/>
      </w:pPr>
    </w:p>
    <w:p w:rsidR="00640E30" w:rsidRDefault="00640E30" w:rsidP="00640E30">
      <w:pPr>
        <w:pStyle w:val="Default"/>
        <w:jc w:val="both"/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  <w:r w:rsidRPr="007F056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  <w:t>А.В. Левин</w:t>
      </w: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rPr>
          <w:rFonts w:ascii="Times New Roman" w:hAnsi="Times New Roman" w:cs="Times New Roman"/>
          <w:sz w:val="24"/>
          <w:szCs w:val="24"/>
        </w:rPr>
      </w:pPr>
    </w:p>
    <w:p w:rsidR="00640E30" w:rsidRDefault="00640E30" w:rsidP="00640E30">
      <w:pPr>
        <w:pStyle w:val="a3"/>
        <w:rPr>
          <w:rFonts w:ascii="Times New Roman" w:hAnsi="Times New Roman"/>
          <w:sz w:val="20"/>
          <w:szCs w:val="20"/>
        </w:rPr>
      </w:pPr>
    </w:p>
    <w:p w:rsidR="00640E30" w:rsidRDefault="00640E30" w:rsidP="00640E30">
      <w:pPr>
        <w:pStyle w:val="a3"/>
        <w:rPr>
          <w:rFonts w:ascii="Times New Roman" w:hAnsi="Times New Roman"/>
          <w:sz w:val="20"/>
          <w:szCs w:val="20"/>
        </w:rPr>
      </w:pPr>
    </w:p>
    <w:p w:rsidR="00640E30" w:rsidRPr="007F056A" w:rsidRDefault="00640E30" w:rsidP="00640E30">
      <w:pPr>
        <w:pStyle w:val="a3"/>
        <w:rPr>
          <w:rFonts w:ascii="Times New Roman" w:hAnsi="Times New Roman"/>
          <w:sz w:val="20"/>
          <w:szCs w:val="20"/>
        </w:rPr>
      </w:pPr>
    </w:p>
    <w:p w:rsidR="00640E30" w:rsidRPr="007F056A" w:rsidRDefault="00640E30" w:rsidP="00640E30">
      <w:pPr>
        <w:pStyle w:val="a3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>исп. Олещенко О.Н., тел. (8-813-79) 66-190</w:t>
      </w:r>
    </w:p>
    <w:p w:rsidR="00640E30" w:rsidRDefault="00640E30" w:rsidP="00640E30">
      <w:pPr>
        <w:pStyle w:val="a3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 xml:space="preserve">Разослано: дело - 1, прокуратура - 1, СМИ – 1, Сайт - 1 </w:t>
      </w:r>
    </w:p>
    <w:p w:rsidR="00640E30" w:rsidRDefault="00640E30" w:rsidP="00640E3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646414"/>
      <w:bookmarkStart w:id="1" w:name="_GoBack"/>
      <w:bookmarkEnd w:id="0"/>
      <w:bookmarkEnd w:id="1"/>
    </w:p>
    <w:sectPr w:rsidR="00640E30" w:rsidSect="0053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7D7"/>
    <w:multiLevelType w:val="multilevel"/>
    <w:tmpl w:val="22E8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B37FFD"/>
    <w:multiLevelType w:val="hybridMultilevel"/>
    <w:tmpl w:val="48D6BC66"/>
    <w:lvl w:ilvl="0" w:tplc="0938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7447C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4BB70DF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6"/>
    <w:rsid w:val="000353B8"/>
    <w:rsid w:val="00640E30"/>
    <w:rsid w:val="00705235"/>
    <w:rsid w:val="00C17581"/>
    <w:rsid w:val="00C42A96"/>
    <w:rsid w:val="00E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40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40E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0E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40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40E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0E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dcterms:created xsi:type="dcterms:W3CDTF">2022-03-04T13:26:00Z</dcterms:created>
  <dcterms:modified xsi:type="dcterms:W3CDTF">2022-03-04T13:26:00Z</dcterms:modified>
</cp:coreProperties>
</file>