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70DC" w14:textId="5591E343" w:rsidR="00D92ABE" w:rsidRPr="00D92ABE" w:rsidRDefault="00D92ABE" w:rsidP="00D92ABE">
      <w:pPr>
        <w:ind w:left="1200" w:hanging="1200"/>
        <w:jc w:val="center"/>
        <w:rPr>
          <w:b/>
          <w:sz w:val="28"/>
          <w:szCs w:val="28"/>
        </w:rPr>
      </w:pPr>
      <w:r>
        <w:rPr>
          <w:b/>
          <w:bCs/>
        </w:rPr>
        <w:t xml:space="preserve"> </w:t>
      </w:r>
      <w:r w:rsidRPr="00D92ABE">
        <w:rPr>
          <w:b/>
          <w:sz w:val="28"/>
          <w:szCs w:val="28"/>
        </w:rPr>
        <w:t xml:space="preserve">ЛЮБАНСКОЕ ГОРОДСКОЕ ПОСЕЛЕНИЕ </w:t>
      </w:r>
    </w:p>
    <w:p w14:paraId="75A46B71" w14:textId="77777777" w:rsidR="000C5ADF" w:rsidRDefault="00D92ABE" w:rsidP="00D92ABE">
      <w:pPr>
        <w:ind w:left="1200" w:hanging="1200"/>
        <w:jc w:val="center"/>
        <w:rPr>
          <w:b/>
          <w:sz w:val="28"/>
          <w:szCs w:val="28"/>
        </w:rPr>
      </w:pPr>
      <w:r w:rsidRPr="00D92ABE">
        <w:rPr>
          <w:b/>
          <w:sz w:val="28"/>
          <w:szCs w:val="28"/>
        </w:rPr>
        <w:t xml:space="preserve">ТОСНЕНСКОГО </w:t>
      </w:r>
      <w:r w:rsidR="000C5ADF">
        <w:rPr>
          <w:b/>
          <w:sz w:val="28"/>
          <w:szCs w:val="28"/>
        </w:rPr>
        <w:t xml:space="preserve">МУНИЦИПАЛЬНОГО </w:t>
      </w:r>
      <w:r w:rsidRPr="00D92ABE">
        <w:rPr>
          <w:b/>
          <w:sz w:val="28"/>
          <w:szCs w:val="28"/>
        </w:rPr>
        <w:t>РАЙОНА</w:t>
      </w:r>
    </w:p>
    <w:p w14:paraId="6EA89803" w14:textId="3FBACDBB" w:rsidR="00D92ABE" w:rsidRPr="00D92ABE" w:rsidRDefault="00D92ABE" w:rsidP="00D92ABE">
      <w:pPr>
        <w:ind w:left="1200" w:hanging="1200"/>
        <w:jc w:val="center"/>
        <w:rPr>
          <w:b/>
          <w:sz w:val="28"/>
          <w:szCs w:val="28"/>
        </w:rPr>
      </w:pPr>
      <w:r w:rsidRPr="00D92ABE">
        <w:rPr>
          <w:b/>
          <w:sz w:val="28"/>
          <w:szCs w:val="28"/>
        </w:rPr>
        <w:t xml:space="preserve"> ЛЕНИНГРАДСКОЙ ОБЛАСТИ  </w:t>
      </w:r>
    </w:p>
    <w:p w14:paraId="54DCA11A" w14:textId="77777777" w:rsidR="00D92ABE" w:rsidRPr="00D92ABE" w:rsidRDefault="00D92ABE" w:rsidP="00D92ABE">
      <w:pPr>
        <w:ind w:left="1200" w:hanging="1200"/>
        <w:jc w:val="center"/>
        <w:rPr>
          <w:b/>
          <w:sz w:val="28"/>
          <w:szCs w:val="28"/>
        </w:rPr>
      </w:pPr>
    </w:p>
    <w:p w14:paraId="2F1D3F95" w14:textId="77777777" w:rsidR="00D92ABE" w:rsidRPr="00D92ABE" w:rsidRDefault="00D92ABE" w:rsidP="00D92ABE">
      <w:pPr>
        <w:ind w:left="1200" w:hanging="1200"/>
        <w:jc w:val="center"/>
        <w:rPr>
          <w:b/>
          <w:sz w:val="28"/>
          <w:szCs w:val="28"/>
        </w:rPr>
      </w:pPr>
      <w:r w:rsidRPr="00D92ABE">
        <w:rPr>
          <w:b/>
          <w:sz w:val="28"/>
          <w:szCs w:val="28"/>
        </w:rPr>
        <w:t xml:space="preserve">СОВЕТ ДЕПУТАТОВ </w:t>
      </w:r>
    </w:p>
    <w:p w14:paraId="101D0881" w14:textId="67E3E078" w:rsidR="00D92ABE" w:rsidRPr="00D92ABE" w:rsidRDefault="00D92ABE" w:rsidP="00D92ABE">
      <w:pPr>
        <w:ind w:left="1200" w:hanging="1200"/>
        <w:jc w:val="center"/>
        <w:rPr>
          <w:b/>
          <w:sz w:val="28"/>
          <w:szCs w:val="28"/>
        </w:rPr>
      </w:pPr>
      <w:r>
        <w:rPr>
          <w:b/>
          <w:sz w:val="28"/>
          <w:szCs w:val="28"/>
        </w:rPr>
        <w:t>ЧЕТВЕРТОГО</w:t>
      </w:r>
      <w:r w:rsidRPr="00D92ABE">
        <w:rPr>
          <w:b/>
          <w:sz w:val="28"/>
          <w:szCs w:val="28"/>
        </w:rPr>
        <w:t xml:space="preserve"> СОЗЫВА</w:t>
      </w:r>
    </w:p>
    <w:p w14:paraId="44DBFA61" w14:textId="77777777" w:rsidR="00D92ABE" w:rsidRPr="00D92ABE" w:rsidRDefault="00D92ABE" w:rsidP="00D92ABE">
      <w:pPr>
        <w:rPr>
          <w:b/>
          <w:sz w:val="28"/>
          <w:szCs w:val="28"/>
        </w:rPr>
      </w:pPr>
    </w:p>
    <w:p w14:paraId="462139F3" w14:textId="77777777" w:rsidR="00D92ABE" w:rsidRPr="00D92ABE" w:rsidRDefault="00D92ABE" w:rsidP="00D92ABE">
      <w:pPr>
        <w:ind w:left="1200" w:hanging="1200"/>
        <w:jc w:val="center"/>
        <w:rPr>
          <w:b/>
          <w:sz w:val="28"/>
          <w:szCs w:val="28"/>
        </w:rPr>
      </w:pPr>
      <w:r w:rsidRPr="00D92ABE">
        <w:rPr>
          <w:b/>
          <w:sz w:val="28"/>
          <w:szCs w:val="28"/>
        </w:rPr>
        <w:t>РЕШЕНИЕ</w:t>
      </w:r>
    </w:p>
    <w:p w14:paraId="2E435CDA" w14:textId="7647DBE7" w:rsidR="00D03C14" w:rsidRDefault="00D03C14" w:rsidP="00D03C14">
      <w:pPr>
        <w:jc w:val="center"/>
        <w:rPr>
          <w:b/>
          <w:bCs/>
          <w:sz w:val="28"/>
          <w:szCs w:val="28"/>
        </w:rPr>
      </w:pPr>
    </w:p>
    <w:p w14:paraId="015F0A34" w14:textId="518A120B" w:rsidR="00AC40A6" w:rsidRPr="00700821" w:rsidRDefault="00AC40A6" w:rsidP="0031302A">
      <w:pPr>
        <w:jc w:val="right"/>
        <w:rPr>
          <w:b/>
          <w:bCs/>
          <w:sz w:val="28"/>
          <w:szCs w:val="28"/>
        </w:rPr>
      </w:pPr>
    </w:p>
    <w:p w14:paraId="694DD8D5" w14:textId="77777777" w:rsidR="00D03C14" w:rsidRPr="00700821" w:rsidRDefault="00D03C14" w:rsidP="00D03C14">
      <w:pPr>
        <w:jc w:val="center"/>
        <w:rPr>
          <w:b/>
          <w:bCs/>
          <w:sz w:val="28"/>
          <w:szCs w:val="28"/>
        </w:rPr>
      </w:pPr>
    </w:p>
    <w:p w14:paraId="6A8441B6" w14:textId="3F157C31" w:rsidR="00D03C14" w:rsidRDefault="00D03C14" w:rsidP="00D03C14">
      <w:pPr>
        <w:rPr>
          <w:sz w:val="28"/>
          <w:szCs w:val="28"/>
        </w:rPr>
      </w:pPr>
      <w:r w:rsidRPr="00183304">
        <w:rPr>
          <w:bCs/>
          <w:sz w:val="28"/>
          <w:szCs w:val="28"/>
        </w:rPr>
        <w:t xml:space="preserve"> </w:t>
      </w:r>
      <w:r w:rsidR="00183304">
        <w:rPr>
          <w:bCs/>
          <w:sz w:val="28"/>
          <w:szCs w:val="28"/>
        </w:rPr>
        <w:t>о</w:t>
      </w:r>
      <w:r w:rsidR="00183304" w:rsidRPr="00183304">
        <w:rPr>
          <w:bCs/>
          <w:sz w:val="28"/>
          <w:szCs w:val="28"/>
        </w:rPr>
        <w:t xml:space="preserve">т </w:t>
      </w:r>
      <w:r w:rsidR="00D24807" w:rsidRPr="00D24807">
        <w:rPr>
          <w:bCs/>
          <w:sz w:val="28"/>
          <w:szCs w:val="28"/>
        </w:rPr>
        <w:t xml:space="preserve">  </w:t>
      </w:r>
      <w:r w:rsidR="000F7103">
        <w:rPr>
          <w:bCs/>
          <w:sz w:val="28"/>
          <w:szCs w:val="28"/>
        </w:rPr>
        <w:t>14.03.2024</w:t>
      </w:r>
      <w:r w:rsidR="00D24807" w:rsidRPr="00D24807">
        <w:rPr>
          <w:bCs/>
          <w:sz w:val="28"/>
          <w:szCs w:val="28"/>
        </w:rPr>
        <w:t xml:space="preserve">  </w:t>
      </w:r>
      <w:r w:rsidR="00183304" w:rsidRPr="00183304">
        <w:rPr>
          <w:sz w:val="28"/>
          <w:szCs w:val="28"/>
        </w:rPr>
        <w:t xml:space="preserve"> </w:t>
      </w:r>
      <w:r w:rsidRPr="00183304">
        <w:rPr>
          <w:sz w:val="28"/>
          <w:szCs w:val="28"/>
        </w:rPr>
        <w:t xml:space="preserve">№ </w:t>
      </w:r>
      <w:r w:rsidR="000F7103">
        <w:rPr>
          <w:sz w:val="28"/>
          <w:szCs w:val="28"/>
        </w:rPr>
        <w:t>246</w:t>
      </w:r>
      <w:bookmarkStart w:id="0" w:name="_GoBack"/>
      <w:bookmarkEnd w:id="0"/>
      <w:r w:rsidR="00A64EB9">
        <w:rPr>
          <w:sz w:val="28"/>
          <w:szCs w:val="28"/>
        </w:rPr>
        <w:t xml:space="preserve">         </w:t>
      </w:r>
    </w:p>
    <w:p w14:paraId="7B125455" w14:textId="1B3F334C" w:rsidR="005D524F" w:rsidRDefault="003B765D" w:rsidP="005D524F">
      <w:pPr>
        <w:rPr>
          <w:bCs/>
          <w:color w:val="000000"/>
          <w:sz w:val="28"/>
          <w:szCs w:val="28"/>
        </w:rPr>
      </w:pPr>
      <w:r>
        <w:rPr>
          <w:bCs/>
          <w:color w:val="000000"/>
          <w:sz w:val="28"/>
          <w:szCs w:val="28"/>
        </w:rPr>
        <w:t xml:space="preserve">О внесении изменений в </w:t>
      </w:r>
      <w:r w:rsidR="005D524F">
        <w:rPr>
          <w:bCs/>
          <w:color w:val="000000"/>
          <w:sz w:val="28"/>
          <w:szCs w:val="28"/>
        </w:rPr>
        <w:t xml:space="preserve">Положение </w:t>
      </w:r>
      <w:r w:rsidR="005D524F" w:rsidRPr="00295B4E">
        <w:rPr>
          <w:bCs/>
          <w:color w:val="000000"/>
          <w:sz w:val="28"/>
          <w:szCs w:val="28"/>
        </w:rPr>
        <w:t xml:space="preserve">о муниципальном </w:t>
      </w:r>
    </w:p>
    <w:p w14:paraId="093A38B1" w14:textId="77777777" w:rsidR="005D524F" w:rsidRPr="00295B4E" w:rsidRDefault="005D524F" w:rsidP="005D524F">
      <w:pPr>
        <w:rPr>
          <w:bCs/>
          <w:color w:val="000000"/>
          <w:sz w:val="28"/>
          <w:szCs w:val="28"/>
        </w:rPr>
      </w:pPr>
      <w:r w:rsidRPr="00295B4E">
        <w:rPr>
          <w:bCs/>
          <w:color w:val="000000"/>
          <w:sz w:val="28"/>
          <w:szCs w:val="28"/>
        </w:rPr>
        <w:t xml:space="preserve">жилищном контроле </w:t>
      </w:r>
      <w:bookmarkStart w:id="1" w:name="_Hlk77686366"/>
      <w:r w:rsidRPr="00295B4E">
        <w:rPr>
          <w:bCs/>
          <w:color w:val="000000"/>
          <w:sz w:val="28"/>
          <w:szCs w:val="28"/>
        </w:rPr>
        <w:t xml:space="preserve">в </w:t>
      </w:r>
      <w:proofErr w:type="spellStart"/>
      <w:r w:rsidRPr="00295B4E">
        <w:rPr>
          <w:bCs/>
          <w:color w:val="000000"/>
          <w:sz w:val="28"/>
          <w:szCs w:val="28"/>
        </w:rPr>
        <w:t>Любанском</w:t>
      </w:r>
      <w:proofErr w:type="spellEnd"/>
      <w:r w:rsidRPr="00295B4E">
        <w:rPr>
          <w:bCs/>
          <w:color w:val="000000"/>
          <w:sz w:val="28"/>
          <w:szCs w:val="28"/>
        </w:rPr>
        <w:t xml:space="preserve"> городском поселении</w:t>
      </w:r>
    </w:p>
    <w:p w14:paraId="520E84E8" w14:textId="77777777" w:rsidR="000F7103" w:rsidRDefault="005D524F" w:rsidP="000F7103">
      <w:pPr>
        <w:rPr>
          <w:bCs/>
          <w:color w:val="000000"/>
          <w:sz w:val="28"/>
          <w:szCs w:val="28"/>
        </w:rPr>
      </w:pPr>
      <w:proofErr w:type="spellStart"/>
      <w:r w:rsidRPr="00295B4E">
        <w:rPr>
          <w:bCs/>
          <w:color w:val="000000"/>
          <w:sz w:val="28"/>
          <w:szCs w:val="28"/>
        </w:rPr>
        <w:t>Тосненского</w:t>
      </w:r>
      <w:proofErr w:type="spellEnd"/>
      <w:r w:rsidRPr="00295B4E">
        <w:rPr>
          <w:bCs/>
          <w:color w:val="000000"/>
          <w:sz w:val="28"/>
          <w:szCs w:val="28"/>
        </w:rPr>
        <w:t xml:space="preserve"> муниципального района Ленинградской</w:t>
      </w:r>
    </w:p>
    <w:p w14:paraId="38DA6901" w14:textId="77777777" w:rsidR="000F7103" w:rsidRDefault="005D524F" w:rsidP="000F7103">
      <w:pPr>
        <w:rPr>
          <w:bCs/>
          <w:color w:val="000000"/>
          <w:sz w:val="28"/>
          <w:szCs w:val="28"/>
        </w:rPr>
      </w:pPr>
      <w:r w:rsidRPr="00295B4E">
        <w:rPr>
          <w:bCs/>
          <w:color w:val="000000"/>
          <w:sz w:val="28"/>
          <w:szCs w:val="28"/>
        </w:rPr>
        <w:t>области</w:t>
      </w:r>
      <w:bookmarkEnd w:id="1"/>
      <w:r>
        <w:rPr>
          <w:bCs/>
          <w:color w:val="000000"/>
          <w:sz w:val="28"/>
          <w:szCs w:val="28"/>
        </w:rPr>
        <w:t xml:space="preserve">, утвержденное </w:t>
      </w:r>
      <w:r w:rsidR="003B765D">
        <w:rPr>
          <w:bCs/>
          <w:color w:val="000000"/>
          <w:sz w:val="28"/>
          <w:szCs w:val="28"/>
        </w:rPr>
        <w:t>решение</w:t>
      </w:r>
      <w:r>
        <w:rPr>
          <w:bCs/>
          <w:color w:val="000000"/>
          <w:sz w:val="28"/>
          <w:szCs w:val="28"/>
        </w:rPr>
        <w:t>м</w:t>
      </w:r>
      <w:r w:rsidR="003B765D">
        <w:rPr>
          <w:bCs/>
          <w:color w:val="000000"/>
          <w:sz w:val="28"/>
          <w:szCs w:val="28"/>
        </w:rPr>
        <w:t xml:space="preserve"> совета депутатов </w:t>
      </w:r>
    </w:p>
    <w:p w14:paraId="14764898" w14:textId="77777777" w:rsidR="000F7103" w:rsidRDefault="003B765D" w:rsidP="000F7103">
      <w:pPr>
        <w:rPr>
          <w:bCs/>
          <w:color w:val="000000"/>
          <w:sz w:val="28"/>
          <w:szCs w:val="28"/>
        </w:rPr>
      </w:pPr>
      <w:proofErr w:type="spellStart"/>
      <w:r>
        <w:rPr>
          <w:bCs/>
          <w:color w:val="000000"/>
          <w:sz w:val="28"/>
          <w:szCs w:val="28"/>
        </w:rPr>
        <w:t>Любанского</w:t>
      </w:r>
      <w:proofErr w:type="spellEnd"/>
      <w:r>
        <w:rPr>
          <w:bCs/>
          <w:color w:val="000000"/>
          <w:sz w:val="28"/>
          <w:szCs w:val="28"/>
        </w:rPr>
        <w:t xml:space="preserve"> городского поселения </w:t>
      </w:r>
      <w:proofErr w:type="spellStart"/>
      <w:r w:rsidR="005D524F">
        <w:rPr>
          <w:bCs/>
          <w:color w:val="000000"/>
          <w:sz w:val="28"/>
          <w:szCs w:val="28"/>
        </w:rPr>
        <w:t>Тосненского</w:t>
      </w:r>
      <w:proofErr w:type="spellEnd"/>
      <w:r w:rsidR="005D524F">
        <w:rPr>
          <w:bCs/>
          <w:color w:val="000000"/>
          <w:sz w:val="28"/>
          <w:szCs w:val="28"/>
        </w:rPr>
        <w:t xml:space="preserve"> района</w:t>
      </w:r>
    </w:p>
    <w:p w14:paraId="6D85C607" w14:textId="77777777" w:rsidR="000F7103" w:rsidRDefault="003B765D" w:rsidP="000F7103">
      <w:pPr>
        <w:rPr>
          <w:bCs/>
          <w:color w:val="000000"/>
          <w:sz w:val="28"/>
          <w:szCs w:val="28"/>
        </w:rPr>
      </w:pPr>
      <w:r>
        <w:rPr>
          <w:bCs/>
          <w:color w:val="000000"/>
          <w:sz w:val="28"/>
          <w:szCs w:val="28"/>
        </w:rPr>
        <w:t>Ленинград</w:t>
      </w:r>
      <w:r w:rsidR="00FE4F2F">
        <w:rPr>
          <w:bCs/>
          <w:color w:val="000000"/>
          <w:sz w:val="28"/>
          <w:szCs w:val="28"/>
        </w:rPr>
        <w:t xml:space="preserve">ской </w:t>
      </w:r>
      <w:r w:rsidR="005D524F">
        <w:rPr>
          <w:bCs/>
          <w:color w:val="000000"/>
          <w:sz w:val="28"/>
          <w:szCs w:val="28"/>
        </w:rPr>
        <w:t>области от</w:t>
      </w:r>
      <w:r w:rsidR="00FE4F2F">
        <w:rPr>
          <w:bCs/>
          <w:color w:val="000000"/>
          <w:sz w:val="28"/>
          <w:szCs w:val="28"/>
        </w:rPr>
        <w:t xml:space="preserve"> 24.09.2021 №121</w:t>
      </w:r>
      <w:r w:rsidR="004738E3">
        <w:rPr>
          <w:bCs/>
          <w:color w:val="000000"/>
          <w:sz w:val="28"/>
          <w:szCs w:val="28"/>
        </w:rPr>
        <w:t xml:space="preserve">, </w:t>
      </w:r>
    </w:p>
    <w:p w14:paraId="7FA70A1D" w14:textId="77777777" w:rsidR="000F7103" w:rsidRDefault="004738E3" w:rsidP="000F7103">
      <w:pPr>
        <w:rPr>
          <w:bCs/>
          <w:color w:val="000000"/>
          <w:sz w:val="28"/>
          <w:szCs w:val="28"/>
        </w:rPr>
      </w:pPr>
      <w:r>
        <w:rPr>
          <w:bCs/>
          <w:color w:val="000000"/>
          <w:sz w:val="28"/>
          <w:szCs w:val="28"/>
        </w:rPr>
        <w:t xml:space="preserve">с внесенными изменениями от 24.02.2022 №149, </w:t>
      </w:r>
    </w:p>
    <w:p w14:paraId="183D9D70" w14:textId="463BF99D" w:rsidR="002758CD" w:rsidRDefault="004738E3" w:rsidP="000F7103">
      <w:pPr>
        <w:rPr>
          <w:bCs/>
          <w:color w:val="000000"/>
          <w:sz w:val="28"/>
          <w:szCs w:val="28"/>
        </w:rPr>
      </w:pPr>
      <w:r>
        <w:rPr>
          <w:bCs/>
          <w:color w:val="000000"/>
          <w:sz w:val="28"/>
          <w:szCs w:val="28"/>
        </w:rPr>
        <w:t>от 28.06.2023 №219.</w:t>
      </w:r>
    </w:p>
    <w:p w14:paraId="5BA12B6D" w14:textId="77777777" w:rsidR="00D03C14" w:rsidRPr="00183304" w:rsidRDefault="00D03C14" w:rsidP="00D03C14">
      <w:pPr>
        <w:shd w:val="clear" w:color="auto" w:fill="FFFFFF"/>
        <w:ind w:firstLine="567"/>
        <w:rPr>
          <w:color w:val="000000"/>
        </w:rPr>
      </w:pPr>
    </w:p>
    <w:p w14:paraId="510BDA20" w14:textId="77777777" w:rsidR="00D03C14" w:rsidRPr="00700821" w:rsidRDefault="00D03C14" w:rsidP="00D03C14">
      <w:pPr>
        <w:shd w:val="clear" w:color="auto" w:fill="FFFFFF"/>
        <w:ind w:firstLine="567"/>
        <w:rPr>
          <w:b/>
          <w:color w:val="000000"/>
        </w:rPr>
      </w:pPr>
    </w:p>
    <w:p w14:paraId="4EBBDC2F" w14:textId="0815C3DE" w:rsidR="00D03C14" w:rsidRPr="00D92ABE" w:rsidRDefault="00D24807" w:rsidP="00D03C14">
      <w:pPr>
        <w:shd w:val="clear" w:color="auto" w:fill="FFFFFF"/>
        <w:ind w:firstLine="709"/>
        <w:jc w:val="both"/>
      </w:pPr>
      <w:r>
        <w:rPr>
          <w:color w:val="000000"/>
          <w:sz w:val="28"/>
          <w:szCs w:val="28"/>
        </w:rPr>
        <w:t>В соответствии со ст. 52</w:t>
      </w:r>
      <w:r w:rsidR="00D03C14" w:rsidRPr="00700821">
        <w:rPr>
          <w:color w:val="000000"/>
          <w:sz w:val="28"/>
          <w:szCs w:val="28"/>
        </w:rPr>
        <w:t xml:space="preserve"> Федеральн</w:t>
      </w:r>
      <w:r w:rsidR="003B765D">
        <w:rPr>
          <w:color w:val="000000"/>
          <w:sz w:val="28"/>
          <w:szCs w:val="28"/>
        </w:rPr>
        <w:t>ого</w:t>
      </w:r>
      <w:r w:rsidR="00D03C14" w:rsidRPr="00700821">
        <w:rPr>
          <w:color w:val="000000"/>
          <w:sz w:val="28"/>
          <w:szCs w:val="28"/>
        </w:rPr>
        <w:t xml:space="preserve"> закон</w:t>
      </w:r>
      <w:r w:rsidR="003B765D">
        <w:rPr>
          <w:color w:val="000000"/>
          <w:sz w:val="28"/>
          <w:szCs w:val="28"/>
        </w:rPr>
        <w:t xml:space="preserve">а </w:t>
      </w:r>
      <w:r w:rsidR="00D03C14" w:rsidRPr="00700821">
        <w:rPr>
          <w:color w:val="000000"/>
          <w:sz w:val="28"/>
          <w:szCs w:val="28"/>
        </w:rPr>
        <w:t>от 31.07.2020 № 248-ФЗ «О государственном контроле (надзоре) и муниципальном контроле в Российской Федерации», Уставом</w:t>
      </w:r>
      <w:r w:rsidR="00D03C14" w:rsidRPr="00700821">
        <w:rPr>
          <w:sz w:val="28"/>
          <w:szCs w:val="28"/>
        </w:rPr>
        <w:t xml:space="preserve"> </w:t>
      </w:r>
      <w:r w:rsidR="00D92ABE" w:rsidRPr="00D92ABE">
        <w:rPr>
          <w:bCs/>
          <w:color w:val="000000"/>
          <w:sz w:val="28"/>
          <w:szCs w:val="28"/>
        </w:rPr>
        <w:t>муниципального</w:t>
      </w:r>
      <w:r w:rsidR="00D92ABE">
        <w:rPr>
          <w:bCs/>
          <w:color w:val="000000"/>
          <w:sz w:val="28"/>
          <w:szCs w:val="28"/>
        </w:rPr>
        <w:t xml:space="preserve"> образования </w:t>
      </w:r>
      <w:proofErr w:type="spellStart"/>
      <w:r w:rsidR="00D92ABE">
        <w:rPr>
          <w:bCs/>
          <w:color w:val="000000"/>
          <w:sz w:val="28"/>
          <w:szCs w:val="28"/>
        </w:rPr>
        <w:t>Любанское</w:t>
      </w:r>
      <w:proofErr w:type="spellEnd"/>
      <w:r w:rsidR="00D92ABE">
        <w:rPr>
          <w:bCs/>
          <w:color w:val="000000"/>
          <w:sz w:val="28"/>
          <w:szCs w:val="28"/>
        </w:rPr>
        <w:t xml:space="preserve"> городское поселение </w:t>
      </w:r>
      <w:proofErr w:type="spellStart"/>
      <w:r w:rsidR="00D92ABE">
        <w:rPr>
          <w:bCs/>
          <w:color w:val="000000"/>
          <w:sz w:val="28"/>
          <w:szCs w:val="28"/>
        </w:rPr>
        <w:t>Тосненского</w:t>
      </w:r>
      <w:proofErr w:type="spellEnd"/>
      <w:r w:rsidR="00D92ABE">
        <w:rPr>
          <w:bCs/>
          <w:color w:val="000000"/>
          <w:sz w:val="28"/>
          <w:szCs w:val="28"/>
        </w:rPr>
        <w:t xml:space="preserve"> </w:t>
      </w:r>
      <w:r w:rsidR="00804DD1">
        <w:rPr>
          <w:bCs/>
          <w:color w:val="000000"/>
          <w:sz w:val="28"/>
          <w:szCs w:val="28"/>
        </w:rPr>
        <w:t xml:space="preserve">муниципального </w:t>
      </w:r>
      <w:r w:rsidR="00D92ABE">
        <w:rPr>
          <w:bCs/>
          <w:color w:val="000000"/>
          <w:sz w:val="28"/>
          <w:szCs w:val="28"/>
        </w:rPr>
        <w:t>района Ленинградской области,</w:t>
      </w:r>
      <w:r w:rsidR="00D92ABE" w:rsidRPr="00D92ABE">
        <w:t xml:space="preserve"> </w:t>
      </w:r>
      <w:r w:rsidR="00D92ABE" w:rsidRPr="00D92ABE">
        <w:rPr>
          <w:bCs/>
          <w:color w:val="000000"/>
          <w:sz w:val="28"/>
          <w:szCs w:val="28"/>
        </w:rPr>
        <w:t xml:space="preserve">совет депутатов </w:t>
      </w:r>
      <w:proofErr w:type="spellStart"/>
      <w:r w:rsidR="00D92ABE" w:rsidRPr="00D92ABE">
        <w:rPr>
          <w:bCs/>
          <w:color w:val="000000"/>
          <w:sz w:val="28"/>
          <w:szCs w:val="28"/>
        </w:rPr>
        <w:t>Любанского</w:t>
      </w:r>
      <w:proofErr w:type="spellEnd"/>
      <w:r w:rsidR="00D92ABE" w:rsidRPr="00D92ABE">
        <w:rPr>
          <w:bCs/>
          <w:color w:val="000000"/>
          <w:sz w:val="28"/>
          <w:szCs w:val="28"/>
        </w:rPr>
        <w:t xml:space="preserve"> городского поселения </w:t>
      </w:r>
      <w:proofErr w:type="spellStart"/>
      <w:r w:rsidR="00D92ABE" w:rsidRPr="00D92ABE">
        <w:rPr>
          <w:bCs/>
          <w:color w:val="000000"/>
          <w:sz w:val="28"/>
          <w:szCs w:val="28"/>
        </w:rPr>
        <w:t>Тосненского</w:t>
      </w:r>
      <w:proofErr w:type="spellEnd"/>
      <w:r w:rsidR="00D92ABE" w:rsidRPr="00D92ABE">
        <w:rPr>
          <w:bCs/>
          <w:color w:val="000000"/>
          <w:sz w:val="28"/>
          <w:szCs w:val="28"/>
        </w:rPr>
        <w:t xml:space="preserve"> </w:t>
      </w:r>
      <w:r w:rsidR="00804DD1">
        <w:rPr>
          <w:bCs/>
          <w:color w:val="000000"/>
          <w:sz w:val="28"/>
          <w:szCs w:val="28"/>
        </w:rPr>
        <w:t xml:space="preserve">муниципального </w:t>
      </w:r>
      <w:r w:rsidR="00D92ABE" w:rsidRPr="00D92ABE">
        <w:rPr>
          <w:bCs/>
          <w:color w:val="000000"/>
          <w:sz w:val="28"/>
          <w:szCs w:val="28"/>
        </w:rPr>
        <w:t>района Ленинградской области</w:t>
      </w:r>
    </w:p>
    <w:p w14:paraId="0D80A36C" w14:textId="2E4905B0" w:rsidR="00D03C14" w:rsidRPr="00700821" w:rsidRDefault="00D92ABE" w:rsidP="00D03C14">
      <w:pPr>
        <w:spacing w:before="240" w:line="360" w:lineRule="auto"/>
        <w:ind w:firstLine="709"/>
        <w:jc w:val="both"/>
        <w:rPr>
          <w:sz w:val="28"/>
          <w:szCs w:val="28"/>
        </w:rPr>
      </w:pPr>
      <w:r>
        <w:rPr>
          <w:color w:val="000000"/>
          <w:sz w:val="28"/>
          <w:szCs w:val="28"/>
        </w:rPr>
        <w:t>РЕШИЛ</w:t>
      </w:r>
      <w:r w:rsidR="00D03C14" w:rsidRPr="00700821">
        <w:rPr>
          <w:sz w:val="28"/>
          <w:szCs w:val="28"/>
        </w:rPr>
        <w:t>:</w:t>
      </w:r>
    </w:p>
    <w:p w14:paraId="15BB5A99" w14:textId="52033735" w:rsidR="004738E3" w:rsidRDefault="00027110" w:rsidP="004738E3">
      <w:pPr>
        <w:jc w:val="both"/>
        <w:rPr>
          <w:color w:val="000000"/>
          <w:sz w:val="28"/>
          <w:szCs w:val="28"/>
        </w:rPr>
      </w:pPr>
      <w:r>
        <w:rPr>
          <w:color w:val="000000"/>
          <w:sz w:val="28"/>
          <w:szCs w:val="28"/>
        </w:rPr>
        <w:t xml:space="preserve">           </w:t>
      </w:r>
      <w:r w:rsidR="00D03C14" w:rsidRPr="00700821">
        <w:rPr>
          <w:color w:val="000000"/>
          <w:sz w:val="28"/>
          <w:szCs w:val="28"/>
        </w:rPr>
        <w:t xml:space="preserve">1. </w:t>
      </w:r>
      <w:r w:rsidR="003B765D">
        <w:rPr>
          <w:color w:val="000000"/>
          <w:sz w:val="28"/>
          <w:szCs w:val="28"/>
        </w:rPr>
        <w:t xml:space="preserve">Внести </w:t>
      </w:r>
      <w:r w:rsidR="004738E3">
        <w:rPr>
          <w:color w:val="000000"/>
          <w:sz w:val="28"/>
          <w:szCs w:val="28"/>
        </w:rPr>
        <w:t xml:space="preserve">в </w:t>
      </w:r>
      <w:r w:rsidR="004738E3" w:rsidRPr="004738E3">
        <w:rPr>
          <w:color w:val="000000"/>
          <w:sz w:val="28"/>
          <w:szCs w:val="28"/>
        </w:rPr>
        <w:t xml:space="preserve">Положение о муниципальном </w:t>
      </w:r>
      <w:r w:rsidR="004738E3">
        <w:rPr>
          <w:color w:val="000000"/>
          <w:sz w:val="28"/>
          <w:szCs w:val="28"/>
        </w:rPr>
        <w:t>жилищном</w:t>
      </w:r>
      <w:r w:rsidR="004738E3" w:rsidRPr="004738E3">
        <w:rPr>
          <w:color w:val="000000"/>
          <w:sz w:val="28"/>
          <w:szCs w:val="28"/>
        </w:rPr>
        <w:t xml:space="preserve"> контроле в </w:t>
      </w:r>
      <w:proofErr w:type="spellStart"/>
      <w:r w:rsidR="004738E3" w:rsidRPr="004738E3">
        <w:rPr>
          <w:color w:val="000000"/>
          <w:sz w:val="28"/>
          <w:szCs w:val="28"/>
        </w:rPr>
        <w:t>Любанском</w:t>
      </w:r>
      <w:proofErr w:type="spellEnd"/>
      <w:r w:rsidR="004738E3" w:rsidRPr="004738E3">
        <w:rPr>
          <w:color w:val="000000"/>
          <w:sz w:val="28"/>
          <w:szCs w:val="28"/>
        </w:rPr>
        <w:t xml:space="preserve"> городском поселении</w:t>
      </w:r>
      <w:r w:rsidR="004738E3">
        <w:rPr>
          <w:color w:val="000000"/>
          <w:sz w:val="28"/>
          <w:szCs w:val="28"/>
        </w:rPr>
        <w:t xml:space="preserve"> </w:t>
      </w:r>
      <w:proofErr w:type="spellStart"/>
      <w:r w:rsidR="004738E3" w:rsidRPr="004738E3">
        <w:rPr>
          <w:color w:val="000000"/>
          <w:sz w:val="28"/>
          <w:szCs w:val="28"/>
        </w:rPr>
        <w:t>Тосненского</w:t>
      </w:r>
      <w:proofErr w:type="spellEnd"/>
      <w:r w:rsidR="004738E3" w:rsidRPr="004738E3">
        <w:rPr>
          <w:color w:val="000000"/>
          <w:sz w:val="28"/>
          <w:szCs w:val="28"/>
        </w:rPr>
        <w:t xml:space="preserve"> муниципального района Ленинградской области, утвержденное решением совета депутатов </w:t>
      </w:r>
      <w:proofErr w:type="spellStart"/>
      <w:r w:rsidR="004738E3" w:rsidRPr="004738E3">
        <w:rPr>
          <w:color w:val="000000"/>
          <w:sz w:val="28"/>
          <w:szCs w:val="28"/>
        </w:rPr>
        <w:t>Любанского</w:t>
      </w:r>
      <w:proofErr w:type="spellEnd"/>
      <w:r w:rsidR="004738E3" w:rsidRPr="004738E3">
        <w:rPr>
          <w:color w:val="000000"/>
          <w:sz w:val="28"/>
          <w:szCs w:val="28"/>
        </w:rPr>
        <w:t xml:space="preserve"> городского поселения </w:t>
      </w:r>
      <w:proofErr w:type="spellStart"/>
      <w:r w:rsidR="004738E3" w:rsidRPr="004738E3">
        <w:rPr>
          <w:color w:val="000000"/>
          <w:sz w:val="28"/>
          <w:szCs w:val="28"/>
        </w:rPr>
        <w:t>Тосненского</w:t>
      </w:r>
      <w:proofErr w:type="spellEnd"/>
      <w:r w:rsidR="004738E3" w:rsidRPr="004738E3">
        <w:rPr>
          <w:color w:val="000000"/>
          <w:sz w:val="28"/>
          <w:szCs w:val="28"/>
        </w:rPr>
        <w:t xml:space="preserve"> района Ленинградской области от 24.09.2021 №121, с внесенными изменениями от 24.02.2022 №149, от 28.06.2023 №219</w:t>
      </w:r>
      <w:r w:rsidR="004738E3">
        <w:rPr>
          <w:color w:val="000000"/>
          <w:sz w:val="28"/>
          <w:szCs w:val="28"/>
        </w:rPr>
        <w:t>, следующие</w:t>
      </w:r>
      <w:r w:rsidR="004738E3" w:rsidRPr="004738E3">
        <w:rPr>
          <w:color w:val="000000"/>
          <w:sz w:val="28"/>
          <w:szCs w:val="28"/>
        </w:rPr>
        <w:t xml:space="preserve"> </w:t>
      </w:r>
      <w:r w:rsidR="004738E3">
        <w:rPr>
          <w:color w:val="000000"/>
          <w:sz w:val="28"/>
          <w:szCs w:val="28"/>
        </w:rPr>
        <w:t>изменения:</w:t>
      </w:r>
    </w:p>
    <w:p w14:paraId="544C01E1" w14:textId="77777777" w:rsidR="004738E3" w:rsidRDefault="004738E3" w:rsidP="004738E3">
      <w:pPr>
        <w:ind w:firstLine="709"/>
        <w:jc w:val="both"/>
        <w:rPr>
          <w:color w:val="000000"/>
          <w:sz w:val="28"/>
          <w:szCs w:val="28"/>
        </w:rPr>
      </w:pPr>
      <w:r>
        <w:rPr>
          <w:color w:val="000000"/>
          <w:sz w:val="28"/>
          <w:szCs w:val="28"/>
        </w:rPr>
        <w:t>1.1. Пункт 2.11. статьи 2 изложить в следующей редакции:</w:t>
      </w:r>
    </w:p>
    <w:p w14:paraId="2F823A40" w14:textId="39EFB946" w:rsidR="004738E3" w:rsidRPr="004738E3" w:rsidRDefault="004738E3" w:rsidP="004738E3">
      <w:pPr>
        <w:ind w:firstLine="709"/>
        <w:jc w:val="both"/>
        <w:rPr>
          <w:color w:val="000000"/>
          <w:sz w:val="28"/>
          <w:szCs w:val="28"/>
        </w:rPr>
      </w:pPr>
      <w:r>
        <w:rPr>
          <w:color w:val="000000"/>
          <w:sz w:val="28"/>
          <w:szCs w:val="28"/>
        </w:rPr>
        <w:t xml:space="preserve">«2.11. </w:t>
      </w:r>
      <w:r w:rsidRPr="004738E3">
        <w:rPr>
          <w:color w:val="000000"/>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20172D5" w14:textId="77777777" w:rsidR="004738E3" w:rsidRPr="004738E3" w:rsidRDefault="004738E3" w:rsidP="004738E3">
      <w:pPr>
        <w:ind w:firstLine="709"/>
        <w:jc w:val="both"/>
        <w:rPr>
          <w:color w:val="000000"/>
          <w:sz w:val="28"/>
          <w:szCs w:val="28"/>
        </w:rPr>
      </w:pPr>
      <w:r w:rsidRPr="004738E3">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E45B2A8" w14:textId="508E7FCC" w:rsidR="004738E3" w:rsidRPr="004738E3" w:rsidRDefault="004738E3" w:rsidP="004738E3">
      <w:pPr>
        <w:ind w:firstLine="709"/>
        <w:jc w:val="both"/>
        <w:rPr>
          <w:color w:val="000000"/>
          <w:sz w:val="28"/>
          <w:szCs w:val="28"/>
        </w:rPr>
      </w:pPr>
      <w:r w:rsidRPr="004738E3">
        <w:rPr>
          <w:color w:val="000000"/>
          <w:sz w:val="28"/>
          <w:szCs w:val="28"/>
        </w:rPr>
        <w:t>2.11.1</w:t>
      </w:r>
      <w:r>
        <w:rPr>
          <w:color w:val="000000"/>
          <w:sz w:val="28"/>
          <w:szCs w:val="28"/>
        </w:rPr>
        <w:t xml:space="preserve">. </w:t>
      </w:r>
      <w:r w:rsidRPr="004738E3">
        <w:rPr>
          <w:color w:val="000000"/>
          <w:sz w:val="28"/>
          <w:szCs w:val="28"/>
        </w:rPr>
        <w:t xml:space="preserve">В ходе профилактического визита инспектором может осуществляться: </w:t>
      </w:r>
    </w:p>
    <w:p w14:paraId="52E3C70C" w14:textId="77777777" w:rsidR="004738E3" w:rsidRPr="004738E3" w:rsidRDefault="004738E3" w:rsidP="004738E3">
      <w:pPr>
        <w:ind w:firstLine="709"/>
        <w:jc w:val="both"/>
        <w:rPr>
          <w:color w:val="000000"/>
          <w:sz w:val="28"/>
          <w:szCs w:val="28"/>
        </w:rPr>
      </w:pPr>
      <w:r w:rsidRPr="004738E3">
        <w:rPr>
          <w:color w:val="000000"/>
          <w:sz w:val="28"/>
          <w:szCs w:val="28"/>
        </w:rPr>
        <w:lastRenderedPageBreak/>
        <w:t>- консультирование контролируемого лица в порядке, установленном статьей 50 Федерального закона от 31.07.2020 № 248-ФЗ «О государственном контроле (надзоре) и муниципальном контроле в Российской Федерации»;</w:t>
      </w:r>
    </w:p>
    <w:p w14:paraId="0758067B" w14:textId="77777777" w:rsidR="004738E3" w:rsidRPr="004738E3" w:rsidRDefault="004738E3" w:rsidP="004738E3">
      <w:pPr>
        <w:ind w:firstLine="709"/>
        <w:jc w:val="both"/>
        <w:rPr>
          <w:color w:val="000000"/>
          <w:sz w:val="28"/>
          <w:szCs w:val="28"/>
        </w:rPr>
      </w:pPr>
      <w:r w:rsidRPr="004738E3">
        <w:rPr>
          <w:color w:val="000000"/>
          <w:sz w:val="28"/>
          <w:szCs w:val="28"/>
        </w:rPr>
        <w:t>- сбор сведений, необходимых для отнесения объектов контроля к категориям риска.</w:t>
      </w:r>
    </w:p>
    <w:p w14:paraId="56FD5E78" w14:textId="630A2266" w:rsidR="004738E3" w:rsidRPr="004738E3" w:rsidRDefault="004738E3" w:rsidP="004738E3">
      <w:pPr>
        <w:ind w:firstLine="709"/>
        <w:jc w:val="both"/>
        <w:rPr>
          <w:color w:val="000000"/>
          <w:sz w:val="28"/>
          <w:szCs w:val="28"/>
        </w:rPr>
      </w:pPr>
      <w:r w:rsidRPr="004738E3">
        <w:rPr>
          <w:color w:val="000000"/>
          <w:sz w:val="28"/>
          <w:szCs w:val="28"/>
        </w:rPr>
        <w:t>2.11.2</w:t>
      </w:r>
      <w:r>
        <w:rPr>
          <w:color w:val="000000"/>
          <w:sz w:val="28"/>
          <w:szCs w:val="28"/>
        </w:rPr>
        <w:t>.</w:t>
      </w:r>
      <w:r w:rsidRPr="004738E3">
        <w:rPr>
          <w:color w:val="000000"/>
          <w:sz w:val="28"/>
          <w:szCs w:val="28"/>
        </w:rPr>
        <w:t xml:space="preserve"> Обязательный профилактический визит проводится в отношении лиц, приступающих к осуществлению деятельности в определенной сфере, не позднее чем в течение одного года с момента начала такой деятельности.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511E0DDD" w14:textId="16D69B78" w:rsidR="004738E3" w:rsidRPr="004738E3" w:rsidRDefault="004738E3" w:rsidP="004738E3">
      <w:pPr>
        <w:ind w:firstLine="709"/>
        <w:jc w:val="both"/>
        <w:rPr>
          <w:color w:val="000000"/>
          <w:sz w:val="28"/>
          <w:szCs w:val="28"/>
        </w:rPr>
      </w:pPr>
      <w:r w:rsidRPr="004738E3">
        <w:rPr>
          <w:color w:val="000000"/>
          <w:sz w:val="28"/>
          <w:szCs w:val="28"/>
        </w:rPr>
        <w:t>2.11.3</w:t>
      </w:r>
      <w:r>
        <w:rPr>
          <w:color w:val="000000"/>
          <w:sz w:val="28"/>
          <w:szCs w:val="28"/>
        </w:rPr>
        <w:t>.</w:t>
      </w:r>
      <w:r w:rsidRPr="004738E3">
        <w:rPr>
          <w:color w:val="000000"/>
          <w:sz w:val="28"/>
          <w:szCs w:val="28"/>
        </w:rPr>
        <w:t xml:space="preserve">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0906C330" w14:textId="4216FA19" w:rsidR="004738E3" w:rsidRPr="004738E3" w:rsidRDefault="004738E3" w:rsidP="004738E3">
      <w:pPr>
        <w:ind w:firstLine="709"/>
        <w:jc w:val="both"/>
        <w:rPr>
          <w:color w:val="000000"/>
          <w:sz w:val="28"/>
          <w:szCs w:val="28"/>
        </w:rPr>
      </w:pPr>
      <w:r w:rsidRPr="004738E3">
        <w:rPr>
          <w:color w:val="000000"/>
          <w:sz w:val="28"/>
          <w:szCs w:val="28"/>
        </w:rPr>
        <w:t>2.11.4</w:t>
      </w:r>
      <w:r>
        <w:rPr>
          <w:color w:val="000000"/>
          <w:sz w:val="28"/>
          <w:szCs w:val="28"/>
        </w:rPr>
        <w:t>.</w:t>
      </w:r>
      <w:r w:rsidRPr="004738E3">
        <w:rPr>
          <w:color w:val="000000"/>
          <w:sz w:val="28"/>
          <w:szCs w:val="28"/>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37AAB21" w14:textId="344A89A1" w:rsidR="004738E3" w:rsidRPr="004738E3" w:rsidRDefault="004738E3" w:rsidP="004738E3">
      <w:pPr>
        <w:ind w:firstLine="709"/>
        <w:jc w:val="both"/>
        <w:rPr>
          <w:color w:val="000000"/>
          <w:sz w:val="28"/>
          <w:szCs w:val="28"/>
        </w:rPr>
      </w:pPr>
      <w:r w:rsidRPr="004738E3">
        <w:rPr>
          <w:color w:val="000000"/>
          <w:sz w:val="28"/>
          <w:szCs w:val="28"/>
        </w:rPr>
        <w:t>2.11.5</w:t>
      </w:r>
      <w:r>
        <w:rPr>
          <w:color w:val="000000"/>
          <w:sz w:val="28"/>
          <w:szCs w:val="28"/>
        </w:rPr>
        <w:t>.</w:t>
      </w:r>
      <w:r w:rsidRPr="004738E3">
        <w:rPr>
          <w:color w:val="000000"/>
          <w:sz w:val="28"/>
          <w:szCs w:val="28"/>
        </w:rPr>
        <w:t xml:space="preserve"> </w:t>
      </w:r>
      <w:r>
        <w:rPr>
          <w:color w:val="000000"/>
          <w:sz w:val="28"/>
          <w:szCs w:val="28"/>
        </w:rPr>
        <w:t>В</w:t>
      </w:r>
      <w:r w:rsidRPr="004738E3">
        <w:rPr>
          <w:color w:val="000000"/>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403EEA5" w14:textId="2A8EAFE5" w:rsidR="004738E3" w:rsidRPr="004738E3" w:rsidRDefault="004738E3" w:rsidP="004738E3">
      <w:pPr>
        <w:ind w:firstLine="709"/>
        <w:jc w:val="both"/>
        <w:rPr>
          <w:color w:val="000000"/>
          <w:sz w:val="28"/>
          <w:szCs w:val="28"/>
        </w:rPr>
      </w:pPr>
      <w:r w:rsidRPr="004738E3">
        <w:rPr>
          <w:color w:val="000000"/>
          <w:sz w:val="28"/>
          <w:szCs w:val="28"/>
        </w:rPr>
        <w:t>2.11.6</w:t>
      </w:r>
      <w:r>
        <w:rPr>
          <w:color w:val="000000"/>
          <w:sz w:val="28"/>
          <w:szCs w:val="28"/>
        </w:rPr>
        <w:t>.</w:t>
      </w:r>
      <w:r w:rsidRPr="004738E3">
        <w:rPr>
          <w:color w:val="000000"/>
          <w:sz w:val="28"/>
          <w:szCs w:val="28"/>
        </w:rPr>
        <w:t xml:space="preserve">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14:paraId="55E73217" w14:textId="2B440E79" w:rsidR="004738E3" w:rsidRPr="004738E3" w:rsidRDefault="004738E3" w:rsidP="004738E3">
      <w:pPr>
        <w:ind w:firstLine="709"/>
        <w:jc w:val="both"/>
        <w:rPr>
          <w:color w:val="000000"/>
          <w:sz w:val="28"/>
          <w:szCs w:val="28"/>
        </w:rPr>
      </w:pPr>
      <w:r w:rsidRPr="004738E3">
        <w:rPr>
          <w:color w:val="000000"/>
          <w:sz w:val="28"/>
          <w:szCs w:val="28"/>
        </w:rPr>
        <w:t>2.11.</w:t>
      </w:r>
      <w:r>
        <w:rPr>
          <w:color w:val="000000"/>
          <w:sz w:val="28"/>
          <w:szCs w:val="28"/>
        </w:rPr>
        <w:t>7.</w:t>
      </w:r>
      <w:r w:rsidRPr="004738E3">
        <w:rPr>
          <w:color w:val="000000"/>
          <w:sz w:val="28"/>
          <w:szCs w:val="28"/>
        </w:rPr>
        <w:t xml:space="preserve">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217989D4" w14:textId="6CEC0043" w:rsidR="004738E3" w:rsidRPr="004738E3" w:rsidRDefault="004738E3" w:rsidP="004738E3">
      <w:pPr>
        <w:ind w:firstLine="709"/>
        <w:jc w:val="both"/>
        <w:rPr>
          <w:color w:val="000000"/>
          <w:sz w:val="28"/>
          <w:szCs w:val="28"/>
        </w:rPr>
      </w:pPr>
      <w:r w:rsidRPr="004738E3">
        <w:rPr>
          <w:color w:val="000000"/>
          <w:sz w:val="28"/>
          <w:szCs w:val="28"/>
        </w:rPr>
        <w:t>2.11.8</w:t>
      </w:r>
      <w:r>
        <w:rPr>
          <w:color w:val="000000"/>
          <w:sz w:val="28"/>
          <w:szCs w:val="28"/>
        </w:rPr>
        <w:t>.</w:t>
      </w:r>
      <w:r w:rsidRPr="004738E3">
        <w:rPr>
          <w:color w:val="000000"/>
          <w:sz w:val="28"/>
          <w:szCs w:val="28"/>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14:paraId="4EA94BF4" w14:textId="77777777" w:rsidR="004738E3" w:rsidRPr="004738E3" w:rsidRDefault="004738E3" w:rsidP="004738E3">
      <w:pPr>
        <w:ind w:firstLine="709"/>
        <w:jc w:val="both"/>
        <w:rPr>
          <w:color w:val="000000"/>
          <w:sz w:val="28"/>
          <w:szCs w:val="28"/>
        </w:rPr>
      </w:pPr>
      <w:r w:rsidRPr="004738E3">
        <w:rPr>
          <w:color w:val="000000"/>
          <w:sz w:val="28"/>
          <w:szCs w:val="28"/>
        </w:rPr>
        <w:t>1) от контролируемого лица поступило уведомление об отзыве заявления о проведении профилактического визита;</w:t>
      </w:r>
    </w:p>
    <w:p w14:paraId="4FD3A37C" w14:textId="77777777" w:rsidR="004738E3" w:rsidRPr="004738E3" w:rsidRDefault="004738E3" w:rsidP="004738E3">
      <w:pPr>
        <w:ind w:firstLine="709"/>
        <w:jc w:val="both"/>
        <w:rPr>
          <w:color w:val="000000"/>
          <w:sz w:val="28"/>
          <w:szCs w:val="28"/>
        </w:rPr>
      </w:pPr>
      <w:r w:rsidRPr="004738E3">
        <w:rPr>
          <w:color w:val="000000"/>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14:paraId="0533AFB5" w14:textId="77777777" w:rsidR="004738E3" w:rsidRPr="004738E3" w:rsidRDefault="004738E3" w:rsidP="004738E3">
      <w:pPr>
        <w:ind w:firstLine="709"/>
        <w:jc w:val="both"/>
        <w:rPr>
          <w:color w:val="000000"/>
          <w:sz w:val="28"/>
          <w:szCs w:val="28"/>
        </w:rPr>
      </w:pPr>
      <w:r w:rsidRPr="004738E3">
        <w:rPr>
          <w:color w:val="000000"/>
          <w:sz w:val="28"/>
          <w:szCs w:val="28"/>
        </w:rP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14:paraId="2AE85632" w14:textId="77777777" w:rsidR="004738E3" w:rsidRPr="004738E3" w:rsidRDefault="004738E3" w:rsidP="004738E3">
      <w:pPr>
        <w:ind w:firstLine="709"/>
        <w:jc w:val="both"/>
        <w:rPr>
          <w:color w:val="000000"/>
          <w:sz w:val="28"/>
          <w:szCs w:val="28"/>
        </w:rPr>
      </w:pPr>
      <w:r w:rsidRPr="004738E3">
        <w:rPr>
          <w:color w:val="000000"/>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E3F92C8" w14:textId="34D2EF0B" w:rsidR="004738E3" w:rsidRPr="004738E3" w:rsidRDefault="004738E3" w:rsidP="004738E3">
      <w:pPr>
        <w:ind w:firstLine="709"/>
        <w:jc w:val="both"/>
        <w:rPr>
          <w:color w:val="000000"/>
          <w:sz w:val="28"/>
          <w:szCs w:val="28"/>
        </w:rPr>
      </w:pPr>
      <w:r w:rsidRPr="004738E3">
        <w:rPr>
          <w:color w:val="000000"/>
          <w:sz w:val="28"/>
          <w:szCs w:val="28"/>
        </w:rPr>
        <w:t>2.11.9</w:t>
      </w:r>
      <w:r>
        <w:rPr>
          <w:color w:val="000000"/>
          <w:sz w:val="28"/>
          <w:szCs w:val="28"/>
        </w:rPr>
        <w:t>.</w:t>
      </w:r>
      <w:r w:rsidRPr="004738E3">
        <w:rPr>
          <w:color w:val="000000"/>
          <w:sz w:val="28"/>
          <w:szCs w:val="28"/>
        </w:rPr>
        <w:t xml:space="preserve">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Pr>
          <w:color w:val="000000"/>
          <w:sz w:val="28"/>
          <w:szCs w:val="28"/>
        </w:rPr>
        <w:t>»</w:t>
      </w:r>
      <w:r w:rsidRPr="004738E3">
        <w:rPr>
          <w:color w:val="000000"/>
          <w:sz w:val="28"/>
          <w:szCs w:val="28"/>
        </w:rPr>
        <w:t>.</w:t>
      </w:r>
    </w:p>
    <w:p w14:paraId="2E8A4948" w14:textId="18778723" w:rsidR="00D03C14" w:rsidRDefault="00D03C14" w:rsidP="004738E3">
      <w:pPr>
        <w:ind w:firstLine="709"/>
        <w:jc w:val="both"/>
        <w:rPr>
          <w:color w:val="000000"/>
          <w:sz w:val="28"/>
          <w:szCs w:val="28"/>
        </w:rPr>
      </w:pPr>
      <w:r w:rsidRPr="00700821">
        <w:rPr>
          <w:color w:val="000000"/>
          <w:sz w:val="28"/>
          <w:szCs w:val="28"/>
        </w:rPr>
        <w:t>2. Настоящее решение вступает в силу со дня</w:t>
      </w:r>
      <w:r w:rsidR="003B765D">
        <w:rPr>
          <w:color w:val="000000"/>
          <w:sz w:val="28"/>
          <w:szCs w:val="28"/>
        </w:rPr>
        <w:t xml:space="preserve"> его официального о</w:t>
      </w:r>
      <w:r w:rsidR="000A5637">
        <w:rPr>
          <w:color w:val="000000"/>
          <w:sz w:val="28"/>
          <w:szCs w:val="28"/>
        </w:rPr>
        <w:t>бнародования</w:t>
      </w:r>
      <w:r w:rsidR="003B765D">
        <w:rPr>
          <w:color w:val="000000"/>
          <w:sz w:val="28"/>
          <w:szCs w:val="28"/>
        </w:rPr>
        <w:t>.</w:t>
      </w:r>
      <w:r w:rsidRPr="00700821">
        <w:rPr>
          <w:color w:val="000000"/>
          <w:sz w:val="28"/>
          <w:szCs w:val="28"/>
        </w:rPr>
        <w:t xml:space="preserve"> </w:t>
      </w:r>
    </w:p>
    <w:p w14:paraId="6EA1E9A3" w14:textId="08084688" w:rsidR="00D92ABE" w:rsidRDefault="00183304" w:rsidP="004738E3">
      <w:pPr>
        <w:ind w:firstLine="709"/>
        <w:jc w:val="both"/>
        <w:rPr>
          <w:color w:val="000000"/>
          <w:sz w:val="28"/>
          <w:szCs w:val="28"/>
        </w:rPr>
      </w:pPr>
      <w:r>
        <w:rPr>
          <w:color w:val="000000"/>
          <w:sz w:val="28"/>
          <w:szCs w:val="28"/>
        </w:rPr>
        <w:t xml:space="preserve">3. </w:t>
      </w:r>
      <w:r w:rsidRPr="00183304">
        <w:rPr>
          <w:color w:val="000000"/>
          <w:sz w:val="28"/>
          <w:szCs w:val="28"/>
        </w:rPr>
        <w:t xml:space="preserve">Опубликовать данное </w:t>
      </w:r>
      <w:r>
        <w:rPr>
          <w:color w:val="000000"/>
          <w:sz w:val="28"/>
          <w:szCs w:val="28"/>
        </w:rPr>
        <w:t>р</w:t>
      </w:r>
      <w:r w:rsidRPr="00183304">
        <w:rPr>
          <w:color w:val="000000"/>
          <w:sz w:val="28"/>
          <w:szCs w:val="28"/>
        </w:rPr>
        <w:t xml:space="preserve">ешение в сетевом издании «Ленинградское областное информационное агентство (ЛЕНОБЛИНФОРМ)» и разместить на официальном сайте </w:t>
      </w:r>
      <w:r>
        <w:rPr>
          <w:color w:val="000000"/>
          <w:sz w:val="28"/>
          <w:szCs w:val="28"/>
        </w:rPr>
        <w:t xml:space="preserve">муниципального </w:t>
      </w:r>
      <w:r w:rsidR="00835E54">
        <w:rPr>
          <w:color w:val="000000"/>
          <w:sz w:val="28"/>
          <w:szCs w:val="28"/>
        </w:rPr>
        <w:t xml:space="preserve">образования </w:t>
      </w:r>
      <w:proofErr w:type="spellStart"/>
      <w:r w:rsidRPr="00183304">
        <w:rPr>
          <w:color w:val="000000"/>
          <w:sz w:val="28"/>
          <w:szCs w:val="28"/>
        </w:rPr>
        <w:t>Любанско</w:t>
      </w:r>
      <w:r>
        <w:rPr>
          <w:color w:val="000000"/>
          <w:sz w:val="28"/>
          <w:szCs w:val="28"/>
        </w:rPr>
        <w:t>е</w:t>
      </w:r>
      <w:proofErr w:type="spellEnd"/>
      <w:r w:rsidRPr="00183304">
        <w:rPr>
          <w:color w:val="000000"/>
          <w:sz w:val="28"/>
          <w:szCs w:val="28"/>
        </w:rPr>
        <w:t xml:space="preserve"> городско</w:t>
      </w:r>
      <w:r>
        <w:rPr>
          <w:color w:val="000000"/>
          <w:sz w:val="28"/>
          <w:szCs w:val="28"/>
        </w:rPr>
        <w:t>е</w:t>
      </w:r>
      <w:r w:rsidRPr="00183304">
        <w:rPr>
          <w:color w:val="000000"/>
          <w:sz w:val="28"/>
          <w:szCs w:val="28"/>
        </w:rPr>
        <w:t xml:space="preserve"> поселени</w:t>
      </w:r>
      <w:r>
        <w:rPr>
          <w:color w:val="000000"/>
          <w:sz w:val="28"/>
          <w:szCs w:val="28"/>
        </w:rPr>
        <w:t>е</w:t>
      </w:r>
      <w:r w:rsidRPr="00183304">
        <w:rPr>
          <w:color w:val="000000"/>
          <w:sz w:val="28"/>
          <w:szCs w:val="28"/>
        </w:rPr>
        <w:t xml:space="preserve"> </w:t>
      </w:r>
      <w:proofErr w:type="spellStart"/>
      <w:r w:rsidRPr="00183304">
        <w:rPr>
          <w:color w:val="000000"/>
          <w:sz w:val="28"/>
          <w:szCs w:val="28"/>
        </w:rPr>
        <w:t>Тосненского</w:t>
      </w:r>
      <w:proofErr w:type="spellEnd"/>
      <w:r>
        <w:rPr>
          <w:color w:val="000000"/>
          <w:sz w:val="28"/>
          <w:szCs w:val="28"/>
        </w:rPr>
        <w:t xml:space="preserve"> муниципального </w:t>
      </w:r>
      <w:r w:rsidRPr="00183304">
        <w:rPr>
          <w:color w:val="000000"/>
          <w:sz w:val="28"/>
          <w:szCs w:val="28"/>
        </w:rPr>
        <w:t>района Ленинградской</w:t>
      </w:r>
      <w:r>
        <w:rPr>
          <w:color w:val="000000"/>
          <w:sz w:val="28"/>
          <w:szCs w:val="28"/>
        </w:rPr>
        <w:t xml:space="preserve"> области </w:t>
      </w:r>
      <w:hyperlink r:id="rId8" w:history="1">
        <w:r w:rsidRPr="00911A34">
          <w:rPr>
            <w:rStyle w:val="a5"/>
            <w:sz w:val="28"/>
            <w:szCs w:val="28"/>
          </w:rPr>
          <w:t>http://lubanadmin.ru/</w:t>
        </w:r>
      </w:hyperlink>
      <w:r>
        <w:rPr>
          <w:color w:val="000000"/>
          <w:sz w:val="28"/>
          <w:szCs w:val="28"/>
        </w:rPr>
        <w:t>.</w:t>
      </w:r>
    </w:p>
    <w:p w14:paraId="79477E89" w14:textId="5FD822D7" w:rsidR="00183304" w:rsidRDefault="00183304" w:rsidP="004738E3">
      <w:pPr>
        <w:ind w:firstLine="709"/>
        <w:jc w:val="both"/>
        <w:rPr>
          <w:color w:val="000000"/>
          <w:sz w:val="28"/>
          <w:szCs w:val="28"/>
        </w:rPr>
      </w:pPr>
      <w:r>
        <w:rPr>
          <w:color w:val="000000"/>
          <w:sz w:val="28"/>
          <w:szCs w:val="28"/>
        </w:rPr>
        <w:t xml:space="preserve">4. </w:t>
      </w:r>
      <w:r w:rsidRPr="00183304">
        <w:rPr>
          <w:color w:val="000000"/>
          <w:sz w:val="28"/>
          <w:szCs w:val="28"/>
        </w:rPr>
        <w:t xml:space="preserve">Контроль за исполнением настоящего решения возложить на главу администрации муниципального образования </w:t>
      </w:r>
      <w:proofErr w:type="spellStart"/>
      <w:r w:rsidRPr="00183304">
        <w:rPr>
          <w:color w:val="000000"/>
          <w:sz w:val="28"/>
          <w:szCs w:val="28"/>
        </w:rPr>
        <w:t>Любанское</w:t>
      </w:r>
      <w:proofErr w:type="spellEnd"/>
      <w:r w:rsidRPr="00183304">
        <w:rPr>
          <w:color w:val="000000"/>
          <w:sz w:val="28"/>
          <w:szCs w:val="28"/>
        </w:rPr>
        <w:t xml:space="preserve"> городское поселение </w:t>
      </w:r>
      <w:proofErr w:type="spellStart"/>
      <w:r w:rsidRPr="00183304">
        <w:rPr>
          <w:color w:val="000000"/>
          <w:sz w:val="28"/>
          <w:szCs w:val="28"/>
        </w:rPr>
        <w:t>Тосненского</w:t>
      </w:r>
      <w:proofErr w:type="spellEnd"/>
      <w:r w:rsidRPr="00183304">
        <w:rPr>
          <w:color w:val="000000"/>
          <w:sz w:val="28"/>
          <w:szCs w:val="28"/>
        </w:rPr>
        <w:t xml:space="preserve"> муниципального района Ленинградской области.</w:t>
      </w:r>
    </w:p>
    <w:p w14:paraId="01BD6B46" w14:textId="77777777" w:rsidR="00183304" w:rsidRDefault="00183304" w:rsidP="004738E3">
      <w:pPr>
        <w:widowControl w:val="0"/>
        <w:tabs>
          <w:tab w:val="left" w:pos="1154"/>
          <w:tab w:val="left" w:leader="underscore" w:pos="4557"/>
        </w:tabs>
        <w:spacing w:line="322" w:lineRule="exact"/>
        <w:ind w:firstLine="709"/>
        <w:jc w:val="both"/>
        <w:rPr>
          <w:spacing w:val="3"/>
          <w:sz w:val="28"/>
          <w:szCs w:val="28"/>
        </w:rPr>
      </w:pPr>
    </w:p>
    <w:p w14:paraId="5AC915C0" w14:textId="77777777" w:rsidR="00183304" w:rsidRDefault="00183304" w:rsidP="00D92ABE">
      <w:pPr>
        <w:widowControl w:val="0"/>
        <w:tabs>
          <w:tab w:val="left" w:pos="1154"/>
          <w:tab w:val="left" w:leader="underscore" w:pos="4557"/>
        </w:tabs>
        <w:spacing w:line="322" w:lineRule="exact"/>
        <w:ind w:firstLine="142"/>
        <w:jc w:val="both"/>
        <w:rPr>
          <w:spacing w:val="3"/>
          <w:sz w:val="28"/>
          <w:szCs w:val="28"/>
        </w:rPr>
      </w:pPr>
    </w:p>
    <w:p w14:paraId="5A391098" w14:textId="60F66FAB" w:rsidR="00D92ABE" w:rsidRDefault="00D92ABE" w:rsidP="00D92ABE">
      <w:pPr>
        <w:widowControl w:val="0"/>
        <w:tabs>
          <w:tab w:val="left" w:pos="1154"/>
          <w:tab w:val="left" w:leader="underscore" w:pos="4557"/>
        </w:tabs>
        <w:spacing w:line="322" w:lineRule="exact"/>
        <w:ind w:firstLine="142"/>
        <w:jc w:val="both"/>
        <w:rPr>
          <w:spacing w:val="3"/>
          <w:sz w:val="28"/>
          <w:szCs w:val="28"/>
        </w:rPr>
      </w:pPr>
      <w:r w:rsidRPr="00D92ABE">
        <w:rPr>
          <w:spacing w:val="3"/>
          <w:sz w:val="28"/>
          <w:szCs w:val="28"/>
        </w:rPr>
        <w:t xml:space="preserve">Глава </w:t>
      </w:r>
      <w:r>
        <w:rPr>
          <w:spacing w:val="3"/>
          <w:sz w:val="28"/>
          <w:szCs w:val="28"/>
        </w:rPr>
        <w:t>муниципального образования</w:t>
      </w:r>
    </w:p>
    <w:p w14:paraId="69E1D803" w14:textId="5F824861" w:rsidR="00D92ABE" w:rsidRPr="00D92ABE" w:rsidRDefault="008F63E4" w:rsidP="00D92ABE">
      <w:pPr>
        <w:widowControl w:val="0"/>
        <w:tabs>
          <w:tab w:val="left" w:pos="1154"/>
          <w:tab w:val="left" w:leader="underscore" w:pos="4557"/>
        </w:tabs>
        <w:spacing w:line="322" w:lineRule="exact"/>
        <w:ind w:firstLine="142"/>
        <w:jc w:val="both"/>
        <w:rPr>
          <w:b/>
          <w:sz w:val="28"/>
          <w:szCs w:val="28"/>
          <w:lang w:eastAsia="ar-SA"/>
        </w:rPr>
      </w:pPr>
      <w:proofErr w:type="spellStart"/>
      <w:r>
        <w:rPr>
          <w:spacing w:val="3"/>
          <w:sz w:val="28"/>
          <w:szCs w:val="28"/>
        </w:rPr>
        <w:t>Любанское</w:t>
      </w:r>
      <w:proofErr w:type="spellEnd"/>
      <w:r w:rsidR="00D92ABE" w:rsidRPr="00D92ABE">
        <w:rPr>
          <w:spacing w:val="3"/>
          <w:sz w:val="28"/>
          <w:szCs w:val="28"/>
        </w:rPr>
        <w:t xml:space="preserve"> городско</w:t>
      </w:r>
      <w:r>
        <w:rPr>
          <w:spacing w:val="3"/>
          <w:sz w:val="28"/>
          <w:szCs w:val="28"/>
        </w:rPr>
        <w:t>е</w:t>
      </w:r>
      <w:r w:rsidR="00D92ABE" w:rsidRPr="00D92ABE">
        <w:rPr>
          <w:spacing w:val="3"/>
          <w:sz w:val="28"/>
          <w:szCs w:val="28"/>
        </w:rPr>
        <w:t xml:space="preserve"> поселени</w:t>
      </w:r>
      <w:r>
        <w:rPr>
          <w:spacing w:val="3"/>
          <w:sz w:val="28"/>
          <w:szCs w:val="28"/>
        </w:rPr>
        <w:t xml:space="preserve">е      </w:t>
      </w:r>
      <w:r w:rsidR="00D92ABE" w:rsidRPr="00D92ABE">
        <w:rPr>
          <w:spacing w:val="3"/>
          <w:sz w:val="28"/>
          <w:szCs w:val="28"/>
        </w:rPr>
        <w:t xml:space="preserve">                                           А.В. Леонов</w:t>
      </w:r>
    </w:p>
    <w:p w14:paraId="1858FE10" w14:textId="77777777" w:rsidR="00183304" w:rsidRDefault="00183304" w:rsidP="00804DD1">
      <w:pPr>
        <w:suppressAutoHyphens/>
        <w:ind w:left="5103"/>
        <w:rPr>
          <w:sz w:val="28"/>
          <w:szCs w:val="28"/>
          <w:lang w:eastAsia="ar-SA"/>
        </w:rPr>
      </w:pPr>
    </w:p>
    <w:p w14:paraId="29177385" w14:textId="77777777" w:rsidR="00183304" w:rsidRDefault="00183304" w:rsidP="00804DD1">
      <w:pPr>
        <w:suppressAutoHyphens/>
        <w:ind w:left="5103"/>
        <w:rPr>
          <w:sz w:val="28"/>
          <w:szCs w:val="28"/>
          <w:lang w:eastAsia="ar-SA"/>
        </w:rPr>
      </w:pPr>
    </w:p>
    <w:p w14:paraId="03B788A4" w14:textId="77777777" w:rsidR="00183304" w:rsidRDefault="00183304" w:rsidP="00804DD1">
      <w:pPr>
        <w:suppressAutoHyphens/>
        <w:ind w:left="5103"/>
        <w:rPr>
          <w:sz w:val="28"/>
          <w:szCs w:val="28"/>
          <w:lang w:eastAsia="ar-SA"/>
        </w:rPr>
      </w:pPr>
    </w:p>
    <w:p w14:paraId="3301AE75" w14:textId="77777777" w:rsidR="00183304" w:rsidRDefault="00183304" w:rsidP="00804DD1">
      <w:pPr>
        <w:suppressAutoHyphens/>
        <w:ind w:left="5103"/>
        <w:rPr>
          <w:sz w:val="28"/>
          <w:szCs w:val="28"/>
          <w:lang w:eastAsia="ar-SA"/>
        </w:rPr>
      </w:pPr>
    </w:p>
    <w:p w14:paraId="628E7ECA" w14:textId="77777777" w:rsidR="00183304" w:rsidRDefault="00183304" w:rsidP="00804DD1">
      <w:pPr>
        <w:suppressAutoHyphens/>
        <w:ind w:left="5103"/>
        <w:rPr>
          <w:sz w:val="28"/>
          <w:szCs w:val="28"/>
          <w:lang w:eastAsia="ar-SA"/>
        </w:rPr>
      </w:pPr>
    </w:p>
    <w:p w14:paraId="0FA305BE" w14:textId="77777777" w:rsidR="00183304" w:rsidRDefault="00183304" w:rsidP="00804DD1">
      <w:pPr>
        <w:suppressAutoHyphens/>
        <w:ind w:left="5103"/>
        <w:rPr>
          <w:sz w:val="28"/>
          <w:szCs w:val="28"/>
          <w:lang w:eastAsia="ar-SA"/>
        </w:rPr>
      </w:pPr>
    </w:p>
    <w:p w14:paraId="7C201540" w14:textId="77777777" w:rsidR="00183304" w:rsidRDefault="00183304" w:rsidP="00804DD1">
      <w:pPr>
        <w:suppressAutoHyphens/>
        <w:ind w:left="5103"/>
        <w:rPr>
          <w:sz w:val="28"/>
          <w:szCs w:val="28"/>
          <w:lang w:eastAsia="ar-SA"/>
        </w:rPr>
      </w:pPr>
    </w:p>
    <w:p w14:paraId="75DC202C" w14:textId="77777777" w:rsidR="00183304" w:rsidRDefault="00183304" w:rsidP="00804DD1">
      <w:pPr>
        <w:suppressAutoHyphens/>
        <w:ind w:left="5103"/>
        <w:rPr>
          <w:sz w:val="28"/>
          <w:szCs w:val="28"/>
          <w:lang w:eastAsia="ar-SA"/>
        </w:rPr>
      </w:pPr>
    </w:p>
    <w:p w14:paraId="18CB35CB" w14:textId="77777777" w:rsidR="00183304" w:rsidRDefault="00183304" w:rsidP="00804DD1">
      <w:pPr>
        <w:suppressAutoHyphens/>
        <w:ind w:left="5103"/>
        <w:rPr>
          <w:sz w:val="28"/>
          <w:szCs w:val="28"/>
          <w:lang w:eastAsia="ar-SA"/>
        </w:rPr>
      </w:pPr>
    </w:p>
    <w:sectPr w:rsidR="00183304" w:rsidSect="00183304">
      <w:headerReference w:type="even" r:id="rId9"/>
      <w:footerReference w:type="default" r:id="rId10"/>
      <w:headerReference w:type="first" r:id="rId11"/>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05B8" w14:textId="77777777" w:rsidR="0087188A" w:rsidRDefault="0087188A" w:rsidP="00D03C14">
      <w:r>
        <w:separator/>
      </w:r>
    </w:p>
  </w:endnote>
  <w:endnote w:type="continuationSeparator" w:id="0">
    <w:p w14:paraId="77CDAB81" w14:textId="77777777" w:rsidR="0087188A" w:rsidRDefault="0087188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238720"/>
      <w:docPartObj>
        <w:docPartGallery w:val="Page Numbers (Bottom of Page)"/>
        <w:docPartUnique/>
      </w:docPartObj>
    </w:sdtPr>
    <w:sdtEndPr/>
    <w:sdtContent>
      <w:p w14:paraId="0EF4496E" w14:textId="5C15B3CF" w:rsidR="00183304" w:rsidRDefault="00183304">
        <w:pPr>
          <w:pStyle w:val="af9"/>
          <w:jc w:val="center"/>
        </w:pPr>
        <w:r>
          <w:fldChar w:fldCharType="begin"/>
        </w:r>
        <w:r>
          <w:instrText>PAGE   \* MERGEFORMAT</w:instrText>
        </w:r>
        <w:r>
          <w:fldChar w:fldCharType="separate"/>
        </w:r>
        <w:r w:rsidR="000F7103">
          <w:rPr>
            <w:noProof/>
          </w:rPr>
          <w:t>3</w:t>
        </w:r>
        <w:r>
          <w:fldChar w:fldCharType="end"/>
        </w:r>
      </w:p>
    </w:sdtContent>
  </w:sdt>
  <w:p w14:paraId="5BF48885" w14:textId="77777777" w:rsidR="00183304" w:rsidRDefault="0018330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2BE6" w14:textId="77777777" w:rsidR="0087188A" w:rsidRDefault="0087188A" w:rsidP="00D03C14">
      <w:r>
        <w:separator/>
      </w:r>
    </w:p>
  </w:footnote>
  <w:footnote w:type="continuationSeparator" w:id="0">
    <w:p w14:paraId="7260043B" w14:textId="77777777" w:rsidR="0087188A" w:rsidRDefault="0087188A"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8718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2E10" w14:textId="709C41E3" w:rsidR="00A64EB9" w:rsidRDefault="00A64EB9" w:rsidP="00A64EB9">
    <w:pPr>
      <w:pStyle w:val="af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27110"/>
    <w:rsid w:val="00045BB2"/>
    <w:rsid w:val="000A5637"/>
    <w:rsid w:val="000C1360"/>
    <w:rsid w:val="000C5ADF"/>
    <w:rsid w:val="000F7103"/>
    <w:rsid w:val="0012662E"/>
    <w:rsid w:val="00183304"/>
    <w:rsid w:val="001E1A41"/>
    <w:rsid w:val="002758CD"/>
    <w:rsid w:val="002A60C6"/>
    <w:rsid w:val="002E7807"/>
    <w:rsid w:val="0031302A"/>
    <w:rsid w:val="00360932"/>
    <w:rsid w:val="003B6D74"/>
    <w:rsid w:val="003B765D"/>
    <w:rsid w:val="004738E3"/>
    <w:rsid w:val="005D524F"/>
    <w:rsid w:val="005D7A9F"/>
    <w:rsid w:val="00690154"/>
    <w:rsid w:val="00690678"/>
    <w:rsid w:val="006C4477"/>
    <w:rsid w:val="007054E9"/>
    <w:rsid w:val="007100F8"/>
    <w:rsid w:val="00712893"/>
    <w:rsid w:val="007205E5"/>
    <w:rsid w:val="00722A96"/>
    <w:rsid w:val="00743E71"/>
    <w:rsid w:val="00804DD1"/>
    <w:rsid w:val="00835E54"/>
    <w:rsid w:val="008629D3"/>
    <w:rsid w:val="00867B97"/>
    <w:rsid w:val="0087188A"/>
    <w:rsid w:val="008C14FA"/>
    <w:rsid w:val="008E3911"/>
    <w:rsid w:val="008F63E4"/>
    <w:rsid w:val="00911382"/>
    <w:rsid w:val="00935631"/>
    <w:rsid w:val="009863ED"/>
    <w:rsid w:val="009B534F"/>
    <w:rsid w:val="009D07EB"/>
    <w:rsid w:val="009E667E"/>
    <w:rsid w:val="00A64EB9"/>
    <w:rsid w:val="00A85D80"/>
    <w:rsid w:val="00AC40A6"/>
    <w:rsid w:val="00AC7E1F"/>
    <w:rsid w:val="00AD56DB"/>
    <w:rsid w:val="00B637BB"/>
    <w:rsid w:val="00CB12EB"/>
    <w:rsid w:val="00D03C14"/>
    <w:rsid w:val="00D24807"/>
    <w:rsid w:val="00D43716"/>
    <w:rsid w:val="00D92ABE"/>
    <w:rsid w:val="00DE671E"/>
    <w:rsid w:val="00E8033D"/>
    <w:rsid w:val="00E96BBE"/>
    <w:rsid w:val="00EB40CD"/>
    <w:rsid w:val="00EC3381"/>
    <w:rsid w:val="00EC65BF"/>
    <w:rsid w:val="00F23730"/>
    <w:rsid w:val="00F3468F"/>
    <w:rsid w:val="00F44F38"/>
    <w:rsid w:val="00F975A3"/>
    <w:rsid w:val="00FA2F63"/>
    <w:rsid w:val="00FE4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83B53DCF-7CBA-4A36-A4C8-F89047E4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8450">
      <w:bodyDiv w:val="1"/>
      <w:marLeft w:val="0"/>
      <w:marRight w:val="0"/>
      <w:marTop w:val="0"/>
      <w:marBottom w:val="0"/>
      <w:divBdr>
        <w:top w:val="none" w:sz="0" w:space="0" w:color="auto"/>
        <w:left w:val="none" w:sz="0" w:space="0" w:color="auto"/>
        <w:bottom w:val="none" w:sz="0" w:space="0" w:color="auto"/>
        <w:right w:val="none" w:sz="0" w:space="0" w:color="auto"/>
      </w:divBdr>
      <w:divsChild>
        <w:div w:id="81875014">
          <w:marLeft w:val="0"/>
          <w:marRight w:val="0"/>
          <w:marTop w:val="240"/>
          <w:marBottom w:val="240"/>
          <w:divBdr>
            <w:top w:val="none" w:sz="0" w:space="0" w:color="auto"/>
            <w:left w:val="none" w:sz="0" w:space="0" w:color="auto"/>
            <w:bottom w:val="none" w:sz="0" w:space="0" w:color="auto"/>
            <w:right w:val="none" w:sz="0" w:space="0" w:color="auto"/>
          </w:divBdr>
        </w:div>
        <w:div w:id="613943138">
          <w:marLeft w:val="0"/>
          <w:marRight w:val="0"/>
          <w:marTop w:val="240"/>
          <w:marBottom w:val="240"/>
          <w:divBdr>
            <w:top w:val="none" w:sz="0" w:space="0" w:color="auto"/>
            <w:left w:val="none" w:sz="0" w:space="0" w:color="auto"/>
            <w:bottom w:val="none" w:sz="0" w:space="0" w:color="auto"/>
            <w:right w:val="none" w:sz="0" w:space="0" w:color="auto"/>
          </w:divBdr>
        </w:div>
        <w:div w:id="1249264916">
          <w:marLeft w:val="0"/>
          <w:marRight w:val="0"/>
          <w:marTop w:val="240"/>
          <w:marBottom w:val="240"/>
          <w:divBdr>
            <w:top w:val="none" w:sz="0" w:space="0" w:color="auto"/>
            <w:left w:val="none" w:sz="0" w:space="0" w:color="auto"/>
            <w:bottom w:val="none" w:sz="0" w:space="0" w:color="auto"/>
            <w:right w:val="none" w:sz="0" w:space="0" w:color="auto"/>
          </w:divBdr>
        </w:div>
        <w:div w:id="538473636">
          <w:marLeft w:val="0"/>
          <w:marRight w:val="0"/>
          <w:marTop w:val="0"/>
          <w:marBottom w:val="0"/>
          <w:divBdr>
            <w:top w:val="none" w:sz="0" w:space="0" w:color="auto"/>
            <w:left w:val="none" w:sz="0" w:space="0" w:color="auto"/>
            <w:bottom w:val="none" w:sz="0" w:space="0" w:color="auto"/>
            <w:right w:val="none" w:sz="0" w:space="0" w:color="auto"/>
          </w:divBdr>
        </w:div>
        <w:div w:id="1333798866">
          <w:marLeft w:val="0"/>
          <w:marRight w:val="0"/>
          <w:marTop w:val="0"/>
          <w:marBottom w:val="0"/>
          <w:divBdr>
            <w:top w:val="none" w:sz="0" w:space="0" w:color="auto"/>
            <w:left w:val="none" w:sz="0" w:space="0" w:color="auto"/>
            <w:bottom w:val="none" w:sz="0" w:space="0" w:color="auto"/>
            <w:right w:val="none" w:sz="0" w:space="0" w:color="auto"/>
          </w:divBdr>
        </w:div>
        <w:div w:id="1006401666">
          <w:marLeft w:val="0"/>
          <w:marRight w:val="0"/>
          <w:marTop w:val="0"/>
          <w:marBottom w:val="0"/>
          <w:divBdr>
            <w:top w:val="none" w:sz="0" w:space="0" w:color="auto"/>
            <w:left w:val="none" w:sz="0" w:space="0" w:color="auto"/>
            <w:bottom w:val="none" w:sz="0" w:space="0" w:color="auto"/>
            <w:right w:val="none" w:sz="0" w:space="0" w:color="auto"/>
          </w:divBdr>
        </w:div>
        <w:div w:id="990329910">
          <w:marLeft w:val="0"/>
          <w:marRight w:val="0"/>
          <w:marTop w:val="0"/>
          <w:marBottom w:val="0"/>
          <w:divBdr>
            <w:top w:val="none" w:sz="0" w:space="0" w:color="auto"/>
            <w:left w:val="none" w:sz="0" w:space="0" w:color="auto"/>
            <w:bottom w:val="none" w:sz="0" w:space="0" w:color="auto"/>
            <w:right w:val="none" w:sz="0" w:space="0" w:color="auto"/>
          </w:divBdr>
        </w:div>
        <w:div w:id="2058973507">
          <w:marLeft w:val="0"/>
          <w:marRight w:val="0"/>
          <w:marTop w:val="240"/>
          <w:marBottom w:val="240"/>
          <w:divBdr>
            <w:top w:val="none" w:sz="0" w:space="0" w:color="auto"/>
            <w:left w:val="none" w:sz="0" w:space="0" w:color="auto"/>
            <w:bottom w:val="none" w:sz="0" w:space="0" w:color="auto"/>
            <w:right w:val="none" w:sz="0" w:space="0" w:color="auto"/>
          </w:divBdr>
        </w:div>
      </w:divsChild>
    </w:div>
    <w:div w:id="1805460140">
      <w:bodyDiv w:val="1"/>
      <w:marLeft w:val="0"/>
      <w:marRight w:val="0"/>
      <w:marTop w:val="0"/>
      <w:marBottom w:val="0"/>
      <w:divBdr>
        <w:top w:val="none" w:sz="0" w:space="0" w:color="auto"/>
        <w:left w:val="none" w:sz="0" w:space="0" w:color="auto"/>
        <w:bottom w:val="none" w:sz="0" w:space="0" w:color="auto"/>
        <w:right w:val="none" w:sz="0" w:space="0" w:color="auto"/>
      </w:divBdr>
    </w:div>
    <w:div w:id="18764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banadm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2655F-A0BE-438F-B4E4-13134230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GGG</cp:lastModifiedBy>
  <cp:revision>2</cp:revision>
  <cp:lastPrinted>2024-02-26T09:28:00Z</cp:lastPrinted>
  <dcterms:created xsi:type="dcterms:W3CDTF">2024-03-15T09:27:00Z</dcterms:created>
  <dcterms:modified xsi:type="dcterms:W3CDTF">2024-03-15T09:27:00Z</dcterms:modified>
</cp:coreProperties>
</file>