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E6D" w:rsidRPr="00555D1B" w:rsidRDefault="00C70E6D" w:rsidP="00C70E6D">
      <w:pPr>
        <w:jc w:val="center"/>
      </w:pPr>
      <w:bookmarkStart w:id="0" w:name="_GoBack"/>
      <w:bookmarkEnd w:id="0"/>
      <w:r w:rsidRPr="00555D1B">
        <w:t>Администрация</w:t>
      </w:r>
    </w:p>
    <w:p w:rsidR="00C70E6D" w:rsidRPr="00555D1B" w:rsidRDefault="00C70E6D" w:rsidP="00C70E6D">
      <w:pPr>
        <w:jc w:val="center"/>
      </w:pPr>
      <w:r w:rsidRPr="00555D1B">
        <w:t>муниципального образования  Плодовское  сельское  поселение</w:t>
      </w:r>
    </w:p>
    <w:p w:rsidR="00C70E6D" w:rsidRPr="00555D1B" w:rsidRDefault="00C70E6D" w:rsidP="00C70E6D">
      <w:pPr>
        <w:jc w:val="center"/>
      </w:pPr>
      <w:r w:rsidRPr="00555D1B">
        <w:t>муниципального образования  Приозерский  муниципальный район</w:t>
      </w:r>
    </w:p>
    <w:p w:rsidR="00C70E6D" w:rsidRPr="00555D1B" w:rsidRDefault="00C70E6D" w:rsidP="00C70E6D">
      <w:pPr>
        <w:jc w:val="center"/>
      </w:pPr>
      <w:r w:rsidRPr="00555D1B">
        <w:t>Ленинградской  области</w:t>
      </w:r>
    </w:p>
    <w:p w:rsidR="00C70E6D" w:rsidRPr="00555D1B" w:rsidRDefault="00C70E6D" w:rsidP="00C70E6D">
      <w:pPr>
        <w:jc w:val="center"/>
      </w:pPr>
    </w:p>
    <w:p w:rsidR="00C70E6D" w:rsidRPr="00555D1B" w:rsidRDefault="00C70E6D" w:rsidP="00C70E6D">
      <w:pPr>
        <w:jc w:val="center"/>
      </w:pPr>
      <w:proofErr w:type="gramStart"/>
      <w:r w:rsidRPr="00555D1B">
        <w:t>П</w:t>
      </w:r>
      <w:proofErr w:type="gramEnd"/>
      <w:r w:rsidRPr="00555D1B">
        <w:t xml:space="preserve"> О С Т А Н О В Л Е Н И Е</w:t>
      </w:r>
    </w:p>
    <w:p w:rsidR="00C70E6D" w:rsidRPr="00555D1B" w:rsidRDefault="00C70E6D" w:rsidP="00C70E6D"/>
    <w:p w:rsidR="00C70E6D" w:rsidRPr="00555D1B" w:rsidRDefault="00C70E6D" w:rsidP="00C70E6D">
      <w:r>
        <w:t>от 03 августа</w:t>
      </w:r>
      <w:r w:rsidRPr="00555D1B">
        <w:t xml:space="preserve"> 202</w:t>
      </w:r>
      <w:r>
        <w:t>2 года                            № 179</w:t>
      </w:r>
    </w:p>
    <w:p w:rsidR="00C70E6D" w:rsidRPr="00555D1B" w:rsidRDefault="00C70E6D" w:rsidP="00C70E6D"/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C70E6D" w:rsidRPr="00AC4845" w:rsidTr="00AF43CA">
        <w:tc>
          <w:tcPr>
            <w:tcW w:w="6345" w:type="dxa"/>
            <w:shd w:val="clear" w:color="auto" w:fill="auto"/>
          </w:tcPr>
          <w:p w:rsidR="00C70E6D" w:rsidRPr="00374821" w:rsidRDefault="00C70E6D" w:rsidP="00AF43C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</w:pPr>
            <w:r>
              <w:t>О</w:t>
            </w:r>
            <w:r w:rsidRPr="00DA5071">
              <w:t xml:space="preserve">б утверждении административного регламента </w:t>
            </w:r>
            <w:r w:rsidRPr="00DA5071">
              <w:rPr>
                <w:bCs/>
              </w:rPr>
              <w:t>по предоставлению муниципальной услуги</w:t>
            </w:r>
            <w:r>
              <w:t xml:space="preserve"> «</w:t>
            </w:r>
            <w:r w:rsidRPr="00374821">
              <w:t xml:space="preserve">Принятие документов, а также выдача решений о переводе или об отказе в переводе </w:t>
            </w:r>
            <w:r w:rsidRPr="00374821">
              <w:rPr>
                <w:bCs/>
              </w:rPr>
              <w:t>жилого помещения в нежилое или нежилого помещения в жилое помещение</w:t>
            </w:r>
            <w:r w:rsidRPr="00374821">
              <w:t>»</w:t>
            </w:r>
          </w:p>
        </w:tc>
      </w:tr>
    </w:tbl>
    <w:p w:rsidR="00C70E6D" w:rsidRDefault="00C70E6D" w:rsidP="00C70E6D">
      <w:pPr>
        <w:ind w:firstLine="709"/>
        <w:jc w:val="both"/>
      </w:pPr>
    </w:p>
    <w:p w:rsidR="00C70E6D" w:rsidRDefault="00C70E6D" w:rsidP="00C70E6D">
      <w:pPr>
        <w:ind w:firstLine="709"/>
        <w:jc w:val="both"/>
      </w:pPr>
      <w:proofErr w:type="gramStart"/>
      <w:r w:rsidRPr="000C52C4">
        <w:rPr>
          <w:rFonts w:eastAsia="Calibri"/>
        </w:rPr>
        <w:t>В соответствии с Федеральным законом от 27.07.2010 № 210-ФЗ «Об организации предоставления государственных и муниципальных услуг»,</w:t>
      </w:r>
      <w:r w:rsidRPr="000C52C4">
        <w:t xml:space="preserve"> </w:t>
      </w:r>
      <w:r w:rsidRPr="000C52C4">
        <w:rPr>
          <w:rFonts w:eastAsia="Calibri"/>
        </w:rPr>
        <w:t>Постановлением Правительства РФ от 23.06.2021 № 963 «Об утверждении Правил межведомственного информационного взаимодействия при предоставлении государственных и муниципальных услуг,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(или) органами местного самоуправления, и признании утратившими силу некоторых</w:t>
      </w:r>
      <w:proofErr w:type="gramEnd"/>
      <w:r w:rsidRPr="000C52C4">
        <w:rPr>
          <w:rFonts w:eastAsia="Calibri"/>
        </w:rPr>
        <w:t xml:space="preserve"> актов Правительства Российской Федерации и отдельных положений некоторых актов Правительства Российской Федерации», Уставом муниципального образования Плодовское  сельское  поселение</w:t>
      </w:r>
      <w:r w:rsidRPr="000C52C4">
        <w:t>, администрация</w:t>
      </w:r>
      <w:r w:rsidRPr="00F74753">
        <w:t xml:space="preserve"> муниципального образования Плодовское сельское поселение ПОСТАНОВЛЯЕТ:</w:t>
      </w:r>
    </w:p>
    <w:p w:rsidR="00C70E6D" w:rsidRPr="00F74753" w:rsidRDefault="00C70E6D" w:rsidP="00C70E6D">
      <w:pPr>
        <w:ind w:firstLine="709"/>
        <w:jc w:val="both"/>
      </w:pPr>
    </w:p>
    <w:p w:rsidR="00C70E6D" w:rsidRDefault="00C70E6D" w:rsidP="00C70E6D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jc w:val="both"/>
      </w:pPr>
      <w:r>
        <w:t>Утвердить административный регламент по предоставлению муниципальной услуги «</w:t>
      </w:r>
      <w:r w:rsidRPr="00374821">
        <w:t xml:space="preserve">Принятие документов, а также выдача решений о переводе или об отказе в переводе </w:t>
      </w:r>
      <w:r w:rsidRPr="00374821">
        <w:rPr>
          <w:bCs/>
        </w:rPr>
        <w:t>жилого помещения в нежилое или нежилого помещения в жилое помещение</w:t>
      </w:r>
      <w:r>
        <w:t>»</w:t>
      </w:r>
      <w:r w:rsidRPr="00F74753">
        <w:t>.</w:t>
      </w:r>
    </w:p>
    <w:p w:rsidR="00C70E6D" w:rsidRPr="00C70E6D" w:rsidRDefault="00C70E6D" w:rsidP="00C70E6D">
      <w:pPr>
        <w:pStyle w:val="af7"/>
        <w:tabs>
          <w:tab w:val="left" w:pos="4253"/>
        </w:tabs>
        <w:ind w:firstLine="709"/>
        <w:jc w:val="both"/>
      </w:pPr>
      <w:r w:rsidRPr="00C70E6D">
        <w:t>2. Постановление администрации от 23.09.2019 года № 256 «Об утверждении административного регламента предоставления муниципальной     услуги  «Принятие документов, а также выдача решений о переводе или об отказе в переводе жилого помещения в нежилое или нежилого помещения в жилое помещение» считать утратившим силу.</w:t>
      </w:r>
    </w:p>
    <w:p w:rsidR="00C70E6D" w:rsidRPr="00555D1B" w:rsidRDefault="00C70E6D" w:rsidP="00C70E6D">
      <w:pPr>
        <w:tabs>
          <w:tab w:val="left" w:pos="0"/>
        </w:tabs>
        <w:ind w:firstLine="709"/>
        <w:jc w:val="both"/>
      </w:pPr>
      <w:r>
        <w:t>3</w:t>
      </w:r>
      <w:r w:rsidRPr="00555D1B">
        <w:t xml:space="preserve">. Опубликовать настоящее постановление в СМИ  и разместить на официальном сайте муниципального образования Плодовское сельское поселение. </w:t>
      </w:r>
    </w:p>
    <w:p w:rsidR="00C70E6D" w:rsidRPr="00555D1B" w:rsidRDefault="00C70E6D" w:rsidP="00C70E6D">
      <w:pPr>
        <w:tabs>
          <w:tab w:val="left" w:pos="0"/>
          <w:tab w:val="left" w:pos="1080"/>
        </w:tabs>
        <w:ind w:firstLine="709"/>
        <w:jc w:val="both"/>
      </w:pPr>
      <w:r>
        <w:t>4</w:t>
      </w:r>
      <w:r w:rsidRPr="00555D1B">
        <w:t xml:space="preserve">. Постановление вступает в силу </w:t>
      </w:r>
      <w:proofErr w:type="gramStart"/>
      <w:r w:rsidRPr="00555D1B">
        <w:t xml:space="preserve">с </w:t>
      </w:r>
      <w:r>
        <w:t>даты подписания</w:t>
      </w:r>
      <w:proofErr w:type="gramEnd"/>
      <w:r w:rsidRPr="00555D1B">
        <w:t xml:space="preserve">. </w:t>
      </w:r>
    </w:p>
    <w:p w:rsidR="00C70E6D" w:rsidRDefault="00C70E6D" w:rsidP="00C70E6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>
        <w:t>5</w:t>
      </w:r>
      <w:r w:rsidRPr="00555D1B">
        <w:t xml:space="preserve">. </w:t>
      </w:r>
      <w:proofErr w:type="gramStart"/>
      <w:r w:rsidRPr="00555D1B">
        <w:t>Контроль за</w:t>
      </w:r>
      <w:proofErr w:type="gramEnd"/>
      <w:r w:rsidRPr="00555D1B">
        <w:t xml:space="preserve"> исполнением настоящего постановления оставляю за собой.</w:t>
      </w:r>
    </w:p>
    <w:p w:rsidR="00C70E6D" w:rsidRDefault="00C70E6D" w:rsidP="00C70E6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C70E6D" w:rsidRPr="00555D1B" w:rsidRDefault="00C70E6D" w:rsidP="00C70E6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C70E6D" w:rsidRPr="00374821" w:rsidRDefault="00C70E6D" w:rsidP="00C70E6D">
      <w:pPr>
        <w:pStyle w:val="af3"/>
        <w:spacing w:after="0"/>
      </w:pPr>
      <w:r w:rsidRPr="00555D1B">
        <w:t xml:space="preserve">Глава администрации                                                      </w:t>
      </w:r>
      <w:r>
        <w:t xml:space="preserve">                              </w:t>
      </w:r>
      <w:r w:rsidRPr="00555D1B">
        <w:t xml:space="preserve">       </w:t>
      </w:r>
      <w:r>
        <w:t>А. А. Михеев</w:t>
      </w:r>
    </w:p>
    <w:p w:rsidR="00C70E6D" w:rsidRPr="00830829" w:rsidRDefault="00C70E6D" w:rsidP="00C70E6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30829">
        <w:rPr>
          <w:sz w:val="20"/>
          <w:szCs w:val="20"/>
        </w:rPr>
        <w:t xml:space="preserve">С </w:t>
      </w:r>
      <w:r>
        <w:rPr>
          <w:sz w:val="20"/>
          <w:szCs w:val="20"/>
        </w:rPr>
        <w:t>приложением к</w:t>
      </w:r>
      <w:r w:rsidRPr="00830829">
        <w:rPr>
          <w:sz w:val="20"/>
          <w:szCs w:val="20"/>
        </w:rPr>
        <w:t xml:space="preserve"> настояще</w:t>
      </w:r>
      <w:r>
        <w:rPr>
          <w:sz w:val="20"/>
          <w:szCs w:val="20"/>
        </w:rPr>
        <w:t>му</w:t>
      </w:r>
      <w:r w:rsidRPr="00830829">
        <w:rPr>
          <w:sz w:val="20"/>
          <w:szCs w:val="20"/>
        </w:rPr>
        <w:t xml:space="preserve"> </w:t>
      </w:r>
      <w:r>
        <w:rPr>
          <w:sz w:val="20"/>
          <w:szCs w:val="20"/>
        </w:rPr>
        <w:t>Постановл</w:t>
      </w:r>
      <w:r w:rsidRPr="00830829">
        <w:rPr>
          <w:sz w:val="20"/>
          <w:szCs w:val="20"/>
        </w:rPr>
        <w:t>ени</w:t>
      </w:r>
      <w:r>
        <w:rPr>
          <w:sz w:val="20"/>
          <w:szCs w:val="20"/>
        </w:rPr>
        <w:t>ю</w:t>
      </w:r>
      <w:r w:rsidRPr="00830829">
        <w:rPr>
          <w:sz w:val="20"/>
          <w:szCs w:val="20"/>
        </w:rPr>
        <w:t xml:space="preserve"> можно ознакомиться на официальном сайте муниципального образования Плодовское сельское поселение</w:t>
      </w:r>
      <w:r>
        <w:rPr>
          <w:sz w:val="20"/>
          <w:szCs w:val="20"/>
        </w:rPr>
        <w:t xml:space="preserve"> по адресу: http://www.plodovskoe.ru.</w:t>
      </w:r>
    </w:p>
    <w:p w:rsidR="00D611FC" w:rsidRPr="00C45F89" w:rsidRDefault="00D611FC" w:rsidP="00C70E6D">
      <w:pPr>
        <w:pStyle w:val="af3"/>
        <w:shd w:val="clear" w:color="auto" w:fill="FFFFFF"/>
        <w:spacing w:before="0" w:beforeAutospacing="0" w:after="360" w:afterAutospacing="0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409" w:rsidRDefault="00273409" w:rsidP="005D7AAC">
      <w:r>
        <w:separator/>
      </w:r>
    </w:p>
  </w:endnote>
  <w:endnote w:type="continuationSeparator" w:id="0">
    <w:p w:rsidR="00273409" w:rsidRDefault="00273409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B7" w:rsidRDefault="007345B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409" w:rsidRDefault="00273409" w:rsidP="005D7AAC">
      <w:r>
        <w:separator/>
      </w:r>
    </w:p>
  </w:footnote>
  <w:footnote w:type="continuationSeparator" w:id="0">
    <w:p w:rsidR="00273409" w:rsidRDefault="00273409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60994"/>
    <w:multiLevelType w:val="hybridMultilevel"/>
    <w:tmpl w:val="C37603AE"/>
    <w:lvl w:ilvl="0" w:tplc="9D507E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D28DA"/>
    <w:rsid w:val="000D6405"/>
    <w:rsid w:val="00172DFB"/>
    <w:rsid w:val="001C3FD3"/>
    <w:rsid w:val="001F0679"/>
    <w:rsid w:val="0024033C"/>
    <w:rsid w:val="00252B6F"/>
    <w:rsid w:val="00265B67"/>
    <w:rsid w:val="00273409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345B7"/>
    <w:rsid w:val="00751277"/>
    <w:rsid w:val="007559C7"/>
    <w:rsid w:val="0076016C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70E6D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A6E56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0F43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character" w:customStyle="1" w:styleId="red">
    <w:name w:val="red"/>
    <w:basedOn w:val="a0"/>
    <w:rsid w:val="00734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68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7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8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4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2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C30B3-A8D8-4C51-9BFE-1F99D215E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2022-07-21T13:05:00Z</cp:lastPrinted>
  <dcterms:created xsi:type="dcterms:W3CDTF">2022-08-05T08:37:00Z</dcterms:created>
  <dcterms:modified xsi:type="dcterms:W3CDTF">2022-08-05T08:37:00Z</dcterms:modified>
</cp:coreProperties>
</file>