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C0154C" w:rsidRDefault="00C0154C" w:rsidP="00C0154C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C0154C" w:rsidRDefault="00C0154C" w:rsidP="00C0154C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C0154C" w:rsidRDefault="00C0154C" w:rsidP="00C0154C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C0154C" w:rsidRDefault="00C0154C" w:rsidP="00C0154C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C0154C" w:rsidRDefault="00C0154C" w:rsidP="00C0154C">
      <w:pPr>
        <w:tabs>
          <w:tab w:val="left" w:pos="2010"/>
        </w:tabs>
        <w:jc w:val="center"/>
        <w:rPr>
          <w:b/>
        </w:rPr>
      </w:pPr>
    </w:p>
    <w:p w:rsidR="00C0154C" w:rsidRDefault="00C0154C" w:rsidP="00C0154C">
      <w:pPr>
        <w:tabs>
          <w:tab w:val="left" w:pos="2010"/>
        </w:tabs>
        <w:jc w:val="center"/>
        <w:rPr>
          <w:b/>
        </w:rPr>
      </w:pPr>
    </w:p>
    <w:p w:rsidR="00C0154C" w:rsidRDefault="00C0154C" w:rsidP="00C0154C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C0154C" w:rsidRDefault="00C0154C" w:rsidP="00C0154C">
      <w:pPr>
        <w:tabs>
          <w:tab w:val="left" w:pos="2865"/>
        </w:tabs>
        <w:jc w:val="center"/>
        <w:rPr>
          <w:b/>
        </w:rPr>
      </w:pPr>
    </w:p>
    <w:p w:rsidR="00C0154C" w:rsidRDefault="00C0154C" w:rsidP="00C0154C">
      <w:pPr>
        <w:tabs>
          <w:tab w:val="left" w:pos="2865"/>
        </w:tabs>
        <w:jc w:val="center"/>
        <w:rPr>
          <w:b/>
        </w:rPr>
      </w:pPr>
    </w:p>
    <w:p w:rsidR="00C0154C" w:rsidRDefault="00C0154C" w:rsidP="00C0154C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№185</w:t>
      </w:r>
    </w:p>
    <w:p w:rsidR="00C0154C" w:rsidRDefault="00C0154C" w:rsidP="00C0154C">
      <w:pPr>
        <w:rPr>
          <w:b/>
        </w:rPr>
      </w:pPr>
    </w:p>
    <w:p w:rsidR="00C0154C" w:rsidRDefault="00C0154C" w:rsidP="00C0154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C0154C" w:rsidTr="00C0154C">
        <w:trPr>
          <w:trHeight w:val="660"/>
        </w:trPr>
        <w:tc>
          <w:tcPr>
            <w:tcW w:w="5479" w:type="dxa"/>
            <w:hideMark/>
          </w:tcPr>
          <w:p w:rsidR="00C0154C" w:rsidRDefault="00C0154C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в собственности МО «</w:t>
            </w:r>
            <w:proofErr w:type="spellStart"/>
            <w:r>
              <w:rPr>
                <w:b/>
              </w:rPr>
              <w:t>Веревское</w:t>
            </w:r>
            <w:proofErr w:type="spellEnd"/>
            <w:r>
              <w:rPr>
                <w:b/>
              </w:rPr>
              <w:t xml:space="preserve"> сельское поселение», без предоставления земельных участков и установления сервитутов»</w:t>
            </w:r>
          </w:p>
        </w:tc>
      </w:tr>
    </w:tbl>
    <w:p w:rsidR="00C0154C" w:rsidRDefault="00C0154C" w:rsidP="00C0154C">
      <w:pPr>
        <w:ind w:firstLine="851"/>
        <w:jc w:val="both"/>
        <w:rPr>
          <w:rFonts w:cstheme="minorBidi"/>
        </w:rPr>
      </w:pPr>
    </w:p>
    <w:p w:rsidR="00C0154C" w:rsidRDefault="00C0154C" w:rsidP="00C0154C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C0154C" w:rsidRDefault="00C0154C" w:rsidP="00C0154C">
      <w:pPr>
        <w:ind w:firstLine="851"/>
        <w:jc w:val="both"/>
      </w:pPr>
    </w:p>
    <w:p w:rsidR="00C0154C" w:rsidRDefault="00C0154C" w:rsidP="00C0154C">
      <w:pPr>
        <w:ind w:firstLine="851"/>
        <w:jc w:val="both"/>
      </w:pPr>
    </w:p>
    <w:p w:rsidR="00C0154C" w:rsidRDefault="00C0154C" w:rsidP="00C0154C">
      <w:pPr>
        <w:jc w:val="center"/>
        <w:rPr>
          <w:b/>
        </w:rPr>
      </w:pPr>
      <w:r>
        <w:rPr>
          <w:b/>
        </w:rPr>
        <w:t>ПОСТАНОВЛЯЕТ:</w:t>
      </w:r>
    </w:p>
    <w:p w:rsidR="00C0154C" w:rsidRDefault="00C0154C" w:rsidP="00C0154C">
      <w:pPr>
        <w:jc w:val="center"/>
        <w:rPr>
          <w:b/>
        </w:rPr>
      </w:pPr>
    </w:p>
    <w:p w:rsidR="00C0154C" w:rsidRDefault="00C0154C" w:rsidP="00C0154C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«Размещение отдельных видов объектов на землях или земельных участках, находящихся в собственности МО «</w:t>
      </w:r>
      <w:proofErr w:type="spellStart"/>
      <w:r>
        <w:t>Веревское</w:t>
      </w:r>
      <w:proofErr w:type="spellEnd"/>
      <w:r>
        <w:t xml:space="preserve"> сельское поселение», без предоставления земельных участков и установления сервитутов».</w:t>
      </w:r>
    </w:p>
    <w:p w:rsidR="00C0154C" w:rsidRDefault="00C0154C" w:rsidP="00C0154C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C0154C" w:rsidRDefault="00C0154C" w:rsidP="00C0154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C0154C" w:rsidRDefault="00C0154C" w:rsidP="00C0154C">
      <w:pPr>
        <w:jc w:val="both"/>
      </w:pPr>
    </w:p>
    <w:p w:rsidR="00C0154C" w:rsidRDefault="00C0154C" w:rsidP="00C0154C">
      <w:pPr>
        <w:jc w:val="both"/>
      </w:pPr>
    </w:p>
    <w:p w:rsidR="00C0154C" w:rsidRDefault="00C0154C" w:rsidP="00C0154C">
      <w:pPr>
        <w:jc w:val="both"/>
      </w:pPr>
      <w:bookmarkStart w:id="0" w:name="_GoBack"/>
      <w:bookmarkEnd w:id="0"/>
    </w:p>
    <w:p w:rsidR="00C0154C" w:rsidRDefault="00C0154C" w:rsidP="00C0154C">
      <w:pPr>
        <w:rPr>
          <w:b/>
        </w:rPr>
      </w:pPr>
      <w:r>
        <w:rPr>
          <w:b/>
        </w:rPr>
        <w:t>Глава администрации</w:t>
      </w:r>
    </w:p>
    <w:p w:rsidR="00C0154C" w:rsidRDefault="00C0154C" w:rsidP="00C0154C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C0154C" w:rsidRDefault="00C0154C" w:rsidP="00C0154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C22342" w:rsidRDefault="00C22342" w:rsidP="00C0154C">
      <w:pPr>
        <w:tabs>
          <w:tab w:val="left" w:pos="2010"/>
          <w:tab w:val="left" w:pos="7770"/>
        </w:tabs>
        <w:jc w:val="center"/>
        <w:rPr>
          <w:sz w:val="28"/>
          <w:szCs w:val="28"/>
        </w:rPr>
      </w:pPr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85613E"/>
    <w:rsid w:val="00943691"/>
    <w:rsid w:val="009C799A"/>
    <w:rsid w:val="00AA3A30"/>
    <w:rsid w:val="00B047DB"/>
    <w:rsid w:val="00B13A55"/>
    <w:rsid w:val="00C0154C"/>
    <w:rsid w:val="00C22342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link w:val="a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13A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2016-06-10T09:45:00Z</dcterms:created>
  <dcterms:modified xsi:type="dcterms:W3CDTF">2016-06-10T09:45:00Z</dcterms:modified>
</cp:coreProperties>
</file>