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B5" w:rsidRPr="002714D0" w:rsidRDefault="00A979B5" w:rsidP="00A979B5">
      <w:pPr>
        <w:snapToGrid w:val="0"/>
        <w:jc w:val="center"/>
        <w:rPr>
          <w:b/>
          <w:bCs/>
        </w:rPr>
      </w:pPr>
      <w:r w:rsidRPr="002714D0">
        <w:rPr>
          <w:b/>
          <w:bCs/>
        </w:rPr>
        <w:t xml:space="preserve">АДМИНИСТРАЦИЯ </w:t>
      </w:r>
    </w:p>
    <w:p w:rsidR="00A979B5" w:rsidRPr="002714D0" w:rsidRDefault="00A979B5" w:rsidP="00A979B5">
      <w:pPr>
        <w:snapToGrid w:val="0"/>
        <w:jc w:val="center"/>
        <w:rPr>
          <w:b/>
          <w:bCs/>
        </w:rPr>
      </w:pPr>
      <w:r w:rsidRPr="002714D0">
        <w:rPr>
          <w:b/>
          <w:bCs/>
        </w:rPr>
        <w:t>МУНИЦИПАЛЬНОГО ОБРАЗОВАНИЯ</w:t>
      </w:r>
    </w:p>
    <w:p w:rsidR="00A979B5" w:rsidRPr="002714D0" w:rsidRDefault="00A979B5" w:rsidP="00A979B5">
      <w:pPr>
        <w:snapToGrid w:val="0"/>
        <w:jc w:val="center"/>
        <w:rPr>
          <w:b/>
          <w:bCs/>
        </w:rPr>
      </w:pPr>
      <w:r w:rsidRPr="002714D0">
        <w:rPr>
          <w:b/>
          <w:bCs/>
        </w:rPr>
        <w:t xml:space="preserve">ГАНЬКОВСКОЕ СЕЛЬСКОЕ ПОСЕЛЕНИЕ </w:t>
      </w:r>
    </w:p>
    <w:p w:rsidR="00A979B5" w:rsidRPr="002714D0" w:rsidRDefault="00A979B5" w:rsidP="00A979B5">
      <w:pPr>
        <w:jc w:val="center"/>
        <w:rPr>
          <w:rFonts w:eastAsia="Calibri"/>
          <w:b/>
          <w:bCs/>
          <w:lang w:eastAsia="en-US"/>
        </w:rPr>
      </w:pPr>
      <w:r w:rsidRPr="002714D0">
        <w:rPr>
          <w:rFonts w:eastAsia="Calibri"/>
          <w:b/>
          <w:bCs/>
          <w:lang w:eastAsia="en-US"/>
        </w:rPr>
        <w:t>ТИХВИНСК</w:t>
      </w:r>
      <w:r>
        <w:rPr>
          <w:rFonts w:eastAsia="Calibri"/>
          <w:b/>
          <w:bCs/>
          <w:lang w:eastAsia="en-US"/>
        </w:rPr>
        <w:t>О</w:t>
      </w:r>
      <w:r w:rsidRPr="002714D0">
        <w:rPr>
          <w:rFonts w:eastAsia="Calibri"/>
          <w:b/>
          <w:bCs/>
          <w:lang w:eastAsia="en-US"/>
        </w:rPr>
        <w:t xml:space="preserve">ГО МУНИЦИПАЛЬНОГО РАЙОНА </w:t>
      </w:r>
    </w:p>
    <w:p w:rsidR="00A979B5" w:rsidRPr="002714D0" w:rsidRDefault="00A979B5" w:rsidP="00A979B5">
      <w:pPr>
        <w:jc w:val="center"/>
        <w:rPr>
          <w:rFonts w:eastAsia="Calibri"/>
          <w:b/>
          <w:bCs/>
          <w:lang w:eastAsia="en-US"/>
        </w:rPr>
      </w:pPr>
      <w:r w:rsidRPr="002714D0">
        <w:rPr>
          <w:rFonts w:eastAsia="Calibri"/>
          <w:b/>
          <w:bCs/>
          <w:lang w:eastAsia="en-US"/>
        </w:rPr>
        <w:t>ЛЕНИНГРАДСКОЙ ОБЛАСТИ</w:t>
      </w:r>
    </w:p>
    <w:p w:rsidR="00A979B5" w:rsidRPr="002714D0" w:rsidRDefault="00A979B5" w:rsidP="00A979B5">
      <w:pPr>
        <w:jc w:val="center"/>
        <w:rPr>
          <w:rFonts w:eastAsia="Calibri"/>
          <w:b/>
          <w:lang w:eastAsia="en-US"/>
        </w:rPr>
      </w:pPr>
      <w:r w:rsidRPr="002714D0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:rsidR="00A979B5" w:rsidRPr="002714D0" w:rsidRDefault="00A979B5" w:rsidP="00A979B5">
      <w:pPr>
        <w:jc w:val="center"/>
        <w:rPr>
          <w:rFonts w:eastAsia="Calibri"/>
          <w:b/>
          <w:lang w:eastAsia="en-US"/>
        </w:rPr>
      </w:pPr>
    </w:p>
    <w:p w:rsidR="00A979B5" w:rsidRPr="002714D0" w:rsidRDefault="00A979B5" w:rsidP="00A979B5">
      <w:pPr>
        <w:jc w:val="center"/>
        <w:rPr>
          <w:rFonts w:eastAsia="Calibri"/>
          <w:b/>
          <w:lang w:eastAsia="en-US"/>
        </w:rPr>
      </w:pPr>
    </w:p>
    <w:p w:rsidR="00A979B5" w:rsidRPr="002714D0" w:rsidRDefault="00A979B5" w:rsidP="00A979B5">
      <w:pPr>
        <w:jc w:val="center"/>
        <w:rPr>
          <w:rFonts w:eastAsia="Calibri"/>
          <w:b/>
          <w:bCs/>
          <w:lang w:eastAsia="en-US"/>
        </w:rPr>
      </w:pPr>
      <w:r w:rsidRPr="002714D0">
        <w:rPr>
          <w:rFonts w:eastAsia="Calibri"/>
          <w:b/>
          <w:bCs/>
          <w:lang w:eastAsia="en-US"/>
        </w:rPr>
        <w:t>ПОСТАНОВЛЕНИЕ</w:t>
      </w:r>
    </w:p>
    <w:p w:rsidR="00A979B5" w:rsidRPr="002714D0" w:rsidRDefault="00A979B5" w:rsidP="00A979B5">
      <w:pPr>
        <w:rPr>
          <w:rFonts w:eastAsia="Calibri"/>
          <w:b/>
          <w:bCs/>
          <w:lang w:eastAsia="en-US"/>
        </w:rPr>
      </w:pPr>
    </w:p>
    <w:p w:rsidR="00A979B5" w:rsidRPr="002714D0" w:rsidRDefault="00A979B5" w:rsidP="00A979B5">
      <w:pPr>
        <w:rPr>
          <w:rFonts w:eastAsia="Calibri"/>
          <w:b/>
          <w:bCs/>
          <w:lang w:eastAsia="en-US"/>
        </w:rPr>
      </w:pPr>
    </w:p>
    <w:p w:rsidR="00A979B5" w:rsidRPr="002714D0" w:rsidRDefault="00A979B5" w:rsidP="00A979B5">
      <w:pPr>
        <w:rPr>
          <w:rFonts w:eastAsia="Calibri"/>
          <w:bCs/>
          <w:lang w:eastAsia="en-US"/>
        </w:rPr>
      </w:pPr>
      <w:r w:rsidRPr="002714D0">
        <w:rPr>
          <w:rFonts w:eastAsia="Calibri"/>
          <w:bCs/>
          <w:lang w:eastAsia="en-US"/>
        </w:rPr>
        <w:t>от 1</w:t>
      </w:r>
      <w:r>
        <w:rPr>
          <w:rFonts w:eastAsia="Calibri"/>
          <w:bCs/>
          <w:lang w:eastAsia="en-US"/>
        </w:rPr>
        <w:t>1</w:t>
      </w:r>
      <w:r w:rsidRPr="002714D0">
        <w:rPr>
          <w:rFonts w:eastAsia="Calibri"/>
          <w:bCs/>
          <w:lang w:eastAsia="en-US"/>
        </w:rPr>
        <w:t xml:space="preserve"> августа 2022 года </w:t>
      </w:r>
      <w:r w:rsidRPr="002714D0">
        <w:rPr>
          <w:rFonts w:eastAsia="Calibri"/>
          <w:bCs/>
          <w:lang w:eastAsia="en-US"/>
        </w:rPr>
        <w:tab/>
      </w:r>
      <w:r w:rsidRPr="002714D0">
        <w:rPr>
          <w:rFonts w:eastAsia="Calibri"/>
          <w:bCs/>
          <w:lang w:eastAsia="en-US"/>
        </w:rPr>
        <w:tab/>
      </w:r>
      <w:r w:rsidRPr="002714D0">
        <w:rPr>
          <w:rFonts w:eastAsia="Calibri"/>
          <w:bCs/>
          <w:lang w:eastAsia="en-US"/>
        </w:rPr>
        <w:tab/>
      </w:r>
      <w:r w:rsidRPr="002714D0">
        <w:rPr>
          <w:rFonts w:eastAsia="Calibri"/>
          <w:bCs/>
          <w:lang w:eastAsia="en-US"/>
        </w:rPr>
        <w:tab/>
      </w:r>
      <w:r w:rsidRPr="002714D0">
        <w:rPr>
          <w:rFonts w:eastAsia="Calibri"/>
          <w:bCs/>
          <w:lang w:eastAsia="en-US"/>
        </w:rPr>
        <w:tab/>
        <w:t>№04-1</w:t>
      </w:r>
      <w:r>
        <w:rPr>
          <w:rFonts w:eastAsia="Calibri"/>
          <w:bCs/>
          <w:lang w:eastAsia="en-US"/>
        </w:rPr>
        <w:t>20</w:t>
      </w:r>
      <w:r w:rsidRPr="002714D0">
        <w:rPr>
          <w:rFonts w:eastAsia="Calibri"/>
          <w:bCs/>
          <w:lang w:eastAsia="en-US"/>
        </w:rPr>
        <w:t>-а</w:t>
      </w:r>
    </w:p>
    <w:p w:rsidR="00A979B5" w:rsidRDefault="00A979B5" w:rsidP="00A979B5">
      <w:pPr>
        <w:spacing w:line="240" w:lineRule="atLeast"/>
        <w:jc w:val="both"/>
      </w:pPr>
    </w:p>
    <w:p w:rsidR="00A979B5" w:rsidRPr="002714D0" w:rsidRDefault="00A979B5" w:rsidP="00A979B5">
      <w:pPr>
        <w:spacing w:line="240" w:lineRule="atLeast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820"/>
      </w:tblGrid>
      <w:tr w:rsidR="00A979B5" w:rsidRPr="002714D0" w:rsidTr="0042326E">
        <w:tc>
          <w:tcPr>
            <w:tcW w:w="4820" w:type="dxa"/>
          </w:tcPr>
          <w:p w:rsidR="00A979B5" w:rsidRPr="002714D0" w:rsidRDefault="00A979B5" w:rsidP="0042326E">
            <w:pPr>
              <w:spacing w:line="240" w:lineRule="atLeast"/>
              <w:ind w:left="-110"/>
              <w:jc w:val="both"/>
            </w:pPr>
            <w:r w:rsidRPr="002714D0">
              <w:rPr>
                <w:rFonts w:eastAsia="Calibri"/>
                <w:color w:val="000000"/>
                <w:lang w:eastAsia="en-US"/>
              </w:rPr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Ганьковское</w:t>
            </w:r>
            <w:proofErr w:type="spellEnd"/>
            <w:r w:rsidRPr="002714D0">
              <w:rPr>
                <w:rFonts w:eastAsia="Calibri"/>
                <w:color w:val="000000"/>
                <w:lang w:eastAsia="en-US"/>
              </w:rPr>
              <w:t xml:space="preserve"> сельское поселение Тихвинского муниципального района Ленинградской области по предоставлению муниципальной услуги</w:t>
            </w:r>
            <w:r w:rsidRPr="002714D0">
              <w:t xml:space="preserve"> «Прием в эксплуатацию после перевода жилого помещения в нежилое помещение или нежилого помещения в жилое помещение»</w:t>
            </w:r>
          </w:p>
        </w:tc>
      </w:tr>
      <w:tr w:rsidR="00A979B5" w:rsidRPr="002714D0" w:rsidTr="0042326E">
        <w:tc>
          <w:tcPr>
            <w:tcW w:w="4820" w:type="dxa"/>
          </w:tcPr>
          <w:p w:rsidR="00A979B5" w:rsidRPr="002714D0" w:rsidRDefault="00A979B5" w:rsidP="0042326E">
            <w:pPr>
              <w:spacing w:line="240" w:lineRule="atLeast"/>
              <w:jc w:val="both"/>
            </w:pPr>
          </w:p>
        </w:tc>
      </w:tr>
    </w:tbl>
    <w:p w:rsidR="00A979B5" w:rsidRDefault="00A979B5" w:rsidP="00A979B5">
      <w:pPr>
        <w:spacing w:line="240" w:lineRule="atLeast"/>
        <w:jc w:val="both"/>
      </w:pPr>
      <w:r w:rsidRPr="002714D0">
        <w:br w:type="textWrapping" w:clear="all"/>
      </w:r>
    </w:p>
    <w:p w:rsidR="00A979B5" w:rsidRDefault="00A979B5" w:rsidP="00A979B5">
      <w:pPr>
        <w:spacing w:line="240" w:lineRule="atLeast"/>
        <w:ind w:firstLine="709"/>
        <w:jc w:val="both"/>
      </w:pPr>
      <w:proofErr w:type="gramStart"/>
      <w:r w:rsidRPr="002714D0">
        <w:t>В соответствии с Жилищным кодексом Российской Федерации, Федеральным</w:t>
      </w:r>
      <w:r>
        <w:t>и</w:t>
      </w:r>
      <w:r w:rsidRPr="002714D0">
        <w:t xml:space="preserve"> закон</w:t>
      </w:r>
      <w:r>
        <w:t>ами</w:t>
      </w:r>
      <w:r w:rsidRPr="002714D0">
        <w:t xml:space="preserve"> от 27 июля 2010 года №210-ФЗ «Об организации предоставления государственных и муниципальных услуг»</w:t>
      </w:r>
      <w:r>
        <w:t xml:space="preserve"> и</w:t>
      </w:r>
      <w:r w:rsidRPr="001620D6">
        <w:t xml:space="preserve"> от 6 октября 2003 года №131-ФЗ «Об общих принципах организации местного самоуправления в Российской Федерации»</w:t>
      </w:r>
      <w:r>
        <w:t>,</w:t>
      </w:r>
      <w:r w:rsidRPr="001620D6">
        <w:t xml:space="preserve"> </w:t>
      </w:r>
      <w:r w:rsidRPr="002714D0">
        <w:t xml:space="preserve">постановлением администрации </w:t>
      </w:r>
      <w:proofErr w:type="spellStart"/>
      <w:r w:rsidRPr="002714D0">
        <w:t>Ганьковского</w:t>
      </w:r>
      <w:proofErr w:type="spellEnd"/>
      <w:r w:rsidRPr="002714D0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Pr="002714D0">
        <w:t xml:space="preserve">», руководствуясь статьей 33 Устава муниципального образования </w:t>
      </w:r>
      <w:proofErr w:type="spellStart"/>
      <w:r w:rsidRPr="002714D0">
        <w:t>Ганьковское</w:t>
      </w:r>
      <w:proofErr w:type="spellEnd"/>
      <w:r w:rsidRPr="002714D0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2714D0">
        <w:t>Ганьковского</w:t>
      </w:r>
      <w:proofErr w:type="spellEnd"/>
      <w:r w:rsidRPr="002714D0">
        <w:t xml:space="preserve"> сельского поселения ПОСТАНОВЛЯЕТ:</w:t>
      </w:r>
    </w:p>
    <w:p w:rsidR="00A979B5" w:rsidRPr="002714D0" w:rsidRDefault="00A979B5" w:rsidP="00A979B5">
      <w:pPr>
        <w:spacing w:line="240" w:lineRule="atLeast"/>
        <w:ind w:firstLine="709"/>
        <w:jc w:val="both"/>
      </w:pPr>
      <w:r>
        <w:t>1. У</w:t>
      </w:r>
      <w:r w:rsidRPr="002714D0">
        <w:t xml:space="preserve">твердить административный регламент администрации муниципального образования </w:t>
      </w:r>
      <w:proofErr w:type="spellStart"/>
      <w:r>
        <w:t>Ганьковское</w:t>
      </w:r>
      <w:proofErr w:type="spellEnd"/>
      <w:r w:rsidRPr="002714D0">
        <w:t xml:space="preserve"> сельское поселение Тихвинского муниципального района Ленинградской области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 (приложение).</w:t>
      </w:r>
    </w:p>
    <w:p w:rsidR="00A979B5" w:rsidRPr="002714D0" w:rsidRDefault="00A979B5" w:rsidP="00A979B5">
      <w:pPr>
        <w:autoSpaceDN w:val="0"/>
        <w:ind w:firstLine="709"/>
        <w:jc w:val="both"/>
      </w:pPr>
      <w:r>
        <w:t xml:space="preserve">2. </w:t>
      </w:r>
      <w:r w:rsidRPr="002714D0">
        <w:t xml:space="preserve">Признать утратившими силу постановление администрации </w:t>
      </w:r>
      <w:proofErr w:type="spellStart"/>
      <w:r>
        <w:t>Ганьковского</w:t>
      </w:r>
      <w:proofErr w:type="spellEnd"/>
      <w:r w:rsidRPr="002714D0">
        <w:t xml:space="preserve"> сельского поселения </w:t>
      </w:r>
      <w:r w:rsidRPr="001620D6">
        <w:t>от</w:t>
      </w:r>
      <w:r w:rsidRPr="001620D6">
        <w:rPr>
          <w:shd w:val="clear" w:color="auto" w:fill="FFFFFF"/>
        </w:rPr>
        <w:t xml:space="preserve"> 20 февраля 2015 года №04-40-а</w:t>
      </w:r>
      <w:r w:rsidRPr="002714D0">
        <w:t xml:space="preserve"> «Об утверждении административного регламента администрации муниципального образования </w:t>
      </w:r>
      <w:proofErr w:type="spellStart"/>
      <w:r>
        <w:t>Ганьковское</w:t>
      </w:r>
      <w:proofErr w:type="spellEnd"/>
      <w:r w:rsidRPr="002714D0">
        <w:t xml:space="preserve"> сельское поселение Тихвинского муниципального района Ленинградской области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помещение»;</w:t>
      </w:r>
    </w:p>
    <w:p w:rsidR="00A979B5" w:rsidRPr="001620D6" w:rsidRDefault="00A979B5" w:rsidP="00A979B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1620D6">
        <w:rPr>
          <w:rFonts w:eastAsia="Calibri"/>
          <w:bCs/>
          <w:color w:val="000000"/>
          <w:lang w:eastAsia="en-US"/>
        </w:rPr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1620D6">
        <w:rPr>
          <w:rFonts w:eastAsia="Calibri"/>
          <w:bCs/>
          <w:color w:val="000000"/>
          <w:lang w:eastAsia="en-US"/>
        </w:rPr>
        <w:t>Ганьковского</w:t>
      </w:r>
      <w:proofErr w:type="spellEnd"/>
      <w:r w:rsidRPr="001620D6">
        <w:rPr>
          <w:rFonts w:eastAsia="Calibri"/>
          <w:bCs/>
          <w:color w:val="000000"/>
          <w:lang w:eastAsia="en-US"/>
        </w:rPr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</w:t>
      </w:r>
      <w:r w:rsidRPr="001620D6">
        <w:rPr>
          <w:rFonts w:eastAsia="Calibri"/>
          <w:bCs/>
          <w:color w:val="000000"/>
          <w:lang w:eastAsia="en-US"/>
        </w:rPr>
        <w:lastRenderedPageBreak/>
        <w:t xml:space="preserve">Ленинградская область, Тихвинский муниципальный район, </w:t>
      </w:r>
      <w:proofErr w:type="spellStart"/>
      <w:r w:rsidRPr="001620D6">
        <w:rPr>
          <w:rFonts w:eastAsia="Calibri"/>
          <w:bCs/>
          <w:color w:val="000000"/>
          <w:lang w:eastAsia="en-US"/>
        </w:rPr>
        <w:t>Ганьковское</w:t>
      </w:r>
      <w:proofErr w:type="spellEnd"/>
      <w:r w:rsidRPr="001620D6">
        <w:rPr>
          <w:rFonts w:eastAsia="Calibri"/>
          <w:bCs/>
          <w:color w:val="000000"/>
          <w:lang w:eastAsia="en-US"/>
        </w:rPr>
        <w:t xml:space="preserve"> сельское поселение, деревня Ганьково, переулок Клубный, дом 8.</w:t>
      </w:r>
    </w:p>
    <w:p w:rsidR="00A979B5" w:rsidRPr="001620D6" w:rsidRDefault="00A979B5" w:rsidP="00A979B5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lang w:eastAsia="en-US"/>
        </w:rPr>
      </w:pPr>
      <w:r w:rsidRPr="001620D6">
        <w:rPr>
          <w:rFonts w:eastAsia="Calibri"/>
          <w:color w:val="000000"/>
          <w:lang w:eastAsia="en-US"/>
        </w:rPr>
        <w:t xml:space="preserve">4. </w:t>
      </w:r>
      <w:proofErr w:type="gramStart"/>
      <w:r w:rsidRPr="001620D6">
        <w:rPr>
          <w:rFonts w:eastAsia="Calibri"/>
          <w:color w:val="000000"/>
          <w:lang w:eastAsia="en-US"/>
        </w:rPr>
        <w:t>Контроль за</w:t>
      </w:r>
      <w:proofErr w:type="gramEnd"/>
      <w:r w:rsidRPr="001620D6">
        <w:rPr>
          <w:rFonts w:eastAsia="Calibri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A979B5" w:rsidRPr="001620D6" w:rsidRDefault="00A979B5" w:rsidP="00A979B5">
      <w:pPr>
        <w:ind w:firstLine="709"/>
        <w:jc w:val="both"/>
        <w:rPr>
          <w:rFonts w:eastAsia="Calibri"/>
          <w:color w:val="000000"/>
          <w:lang w:eastAsia="en-US"/>
        </w:rPr>
      </w:pPr>
    </w:p>
    <w:p w:rsidR="00A979B5" w:rsidRPr="001620D6" w:rsidRDefault="00A979B5" w:rsidP="00A979B5">
      <w:pPr>
        <w:ind w:firstLine="709"/>
        <w:jc w:val="both"/>
        <w:rPr>
          <w:rFonts w:eastAsia="Calibri"/>
          <w:color w:val="000000"/>
          <w:lang w:eastAsia="en-US"/>
        </w:rPr>
      </w:pPr>
    </w:p>
    <w:p w:rsidR="00A979B5" w:rsidRPr="001620D6" w:rsidRDefault="00A979B5" w:rsidP="00A979B5">
      <w:pPr>
        <w:ind w:firstLine="225"/>
        <w:jc w:val="both"/>
        <w:rPr>
          <w:rFonts w:eastAsia="Calibri"/>
          <w:color w:val="000000"/>
          <w:lang w:eastAsia="en-US"/>
        </w:rPr>
      </w:pPr>
      <w:r w:rsidRPr="001620D6">
        <w:rPr>
          <w:rFonts w:eastAsia="Calibri"/>
          <w:color w:val="000000"/>
          <w:lang w:eastAsia="en-US"/>
        </w:rPr>
        <w:t>Глава администрации</w:t>
      </w:r>
    </w:p>
    <w:p w:rsidR="00A979B5" w:rsidRPr="001620D6" w:rsidRDefault="00A979B5" w:rsidP="00A979B5">
      <w:pPr>
        <w:ind w:firstLine="225"/>
        <w:jc w:val="both"/>
        <w:rPr>
          <w:rFonts w:eastAsia="Calibri"/>
          <w:color w:val="000000"/>
          <w:lang w:eastAsia="en-US"/>
        </w:rPr>
      </w:pPr>
      <w:proofErr w:type="spellStart"/>
      <w:r w:rsidRPr="001620D6">
        <w:rPr>
          <w:rFonts w:eastAsia="Calibri"/>
          <w:color w:val="000000"/>
          <w:lang w:eastAsia="en-US"/>
        </w:rPr>
        <w:t>Ганьковского</w:t>
      </w:r>
      <w:proofErr w:type="spellEnd"/>
      <w:r w:rsidRPr="001620D6">
        <w:rPr>
          <w:rFonts w:eastAsia="Calibri"/>
          <w:color w:val="000000"/>
          <w:lang w:eastAsia="en-US"/>
        </w:rPr>
        <w:t xml:space="preserve"> сельского поселения</w:t>
      </w:r>
      <w:r w:rsidRPr="001620D6">
        <w:rPr>
          <w:rFonts w:eastAsia="Calibri"/>
          <w:color w:val="000000"/>
          <w:lang w:eastAsia="en-US"/>
        </w:rPr>
        <w:tab/>
      </w:r>
      <w:r w:rsidRPr="001620D6">
        <w:rPr>
          <w:rFonts w:eastAsia="Calibri"/>
          <w:color w:val="000000"/>
          <w:lang w:eastAsia="en-US"/>
        </w:rPr>
        <w:tab/>
      </w:r>
      <w:r w:rsidRPr="001620D6">
        <w:rPr>
          <w:rFonts w:eastAsia="Calibri"/>
          <w:color w:val="000000"/>
          <w:lang w:eastAsia="en-US"/>
        </w:rPr>
        <w:tab/>
      </w:r>
      <w:r w:rsidRPr="001620D6">
        <w:rPr>
          <w:rFonts w:eastAsia="Calibri"/>
          <w:color w:val="000000"/>
          <w:lang w:eastAsia="en-US"/>
        </w:rPr>
        <w:tab/>
      </w:r>
      <w:r w:rsidRPr="001620D6">
        <w:rPr>
          <w:rFonts w:eastAsia="Calibri"/>
          <w:color w:val="000000"/>
          <w:lang w:eastAsia="en-US"/>
        </w:rPr>
        <w:tab/>
      </w:r>
      <w:r w:rsidRPr="001620D6">
        <w:rPr>
          <w:rFonts w:eastAsia="Calibri"/>
          <w:color w:val="000000"/>
          <w:lang w:eastAsia="en-US"/>
        </w:rPr>
        <w:tab/>
        <w:t xml:space="preserve">   </w:t>
      </w:r>
      <w:proofErr w:type="spellStart"/>
      <w:r w:rsidRPr="001620D6">
        <w:rPr>
          <w:rFonts w:eastAsia="Calibri"/>
          <w:color w:val="000000"/>
          <w:lang w:eastAsia="en-US"/>
        </w:rPr>
        <w:t>Е.Н.Дудкина</w:t>
      </w:r>
      <w:proofErr w:type="spellEnd"/>
    </w:p>
    <w:p w:rsidR="00A979B5" w:rsidRPr="001620D6" w:rsidRDefault="00A979B5" w:rsidP="00A979B5">
      <w:pPr>
        <w:ind w:firstLine="225"/>
        <w:jc w:val="both"/>
        <w:rPr>
          <w:rFonts w:eastAsia="Calibri"/>
          <w:color w:val="000000"/>
          <w:lang w:eastAsia="en-US"/>
        </w:rPr>
      </w:pPr>
    </w:p>
    <w:p w:rsidR="00A979B5" w:rsidRDefault="00A979B5" w:rsidP="00A979B5">
      <w:pPr>
        <w:jc w:val="both"/>
        <w:rPr>
          <w:b/>
        </w:rPr>
      </w:pPr>
    </w:p>
    <w:p w:rsidR="00A979B5" w:rsidRDefault="00A979B5" w:rsidP="00A979B5">
      <w:pPr>
        <w:jc w:val="both"/>
        <w:rPr>
          <w:b/>
        </w:rPr>
      </w:pPr>
    </w:p>
    <w:p w:rsidR="00A979B5" w:rsidRDefault="00A979B5" w:rsidP="00A979B5">
      <w:pPr>
        <w:jc w:val="both"/>
        <w:rPr>
          <w:b/>
        </w:rPr>
      </w:pPr>
      <w:r w:rsidRPr="00B74AEE"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B74AEE">
        <w:rPr>
          <w:b/>
        </w:rPr>
        <w:t>Ганьковского</w:t>
      </w:r>
      <w:proofErr w:type="spellEnd"/>
      <w:r w:rsidRPr="00B74AEE">
        <w:rPr>
          <w:b/>
        </w:rPr>
        <w:t xml:space="preserve"> сельского поселения</w:t>
      </w:r>
    </w:p>
    <w:p w:rsidR="00A979B5" w:rsidRDefault="00A979B5" w:rsidP="00A979B5">
      <w:pPr>
        <w:jc w:val="both"/>
        <w:rPr>
          <w:b/>
        </w:rPr>
      </w:pPr>
    </w:p>
    <w:p w:rsidR="007F7ABC" w:rsidRDefault="007F7ABC">
      <w:bookmarkStart w:id="0" w:name="_GoBack"/>
      <w:bookmarkEnd w:id="0"/>
    </w:p>
    <w:sectPr w:rsidR="007F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B5"/>
    <w:rsid w:val="007F7ABC"/>
    <w:rsid w:val="00A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2517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2022-08-26T14:03:00Z</dcterms:created>
  <dcterms:modified xsi:type="dcterms:W3CDTF">2022-08-26T14:03:00Z</dcterms:modified>
</cp:coreProperties>
</file>