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A" w:rsidRPr="00402B5C" w:rsidRDefault="00534E1A" w:rsidP="00534E1A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r w:rsidRPr="00402B5C">
        <w:rPr>
          <w:rFonts w:eastAsiaTheme="minorHAnsi"/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1A" w:rsidRPr="00402B5C" w:rsidRDefault="00556068" w:rsidP="00534E1A">
      <w:pPr>
        <w:tabs>
          <w:tab w:val="left" w:pos="540"/>
        </w:tabs>
        <w:jc w:val="center"/>
        <w:rPr>
          <w:rFonts w:eastAsiaTheme="minorHAnsi"/>
          <w:b/>
          <w:lang w:eastAsia="en-US"/>
        </w:rPr>
      </w:pPr>
      <w:hyperlink r:id="rId7" w:anchor="_Hlk181604206 1,0,1300,0,,_Администрация муниципального о" w:history="1">
        <w:r w:rsidR="00534E1A" w:rsidRPr="00402B5C">
          <w:rPr>
            <w:rFonts w:eastAsiaTheme="minorHAnsi"/>
            <w:b/>
            <w:lang w:eastAsia="en-US"/>
          </w:rPr>
          <w:t>Администрация муниципального образования</w:t>
        </w:r>
      </w:hyperlink>
    </w:p>
    <w:p w:rsidR="00534E1A" w:rsidRPr="00402B5C" w:rsidRDefault="00556068" w:rsidP="00534E1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8" w:anchor="_Hlk181604206 1,0,1300,0,,_Администрация муниципального о" w:history="1">
        <w:r w:rsidR="00534E1A" w:rsidRPr="00402B5C">
          <w:rPr>
            <w:rFonts w:eastAsiaTheme="minorHAnsi"/>
            <w:b/>
            <w:lang w:eastAsia="en-US"/>
          </w:rPr>
          <w:t>Большеколпанское сельское поселение</w:t>
        </w:r>
      </w:hyperlink>
    </w:p>
    <w:p w:rsidR="00534E1A" w:rsidRPr="00402B5C" w:rsidRDefault="00556068" w:rsidP="00534E1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9" w:anchor="_Hlk181604206 1,0,1300,0,,_Администрация муниципального о" w:history="1">
        <w:r w:rsidR="00534E1A" w:rsidRPr="00402B5C">
          <w:rPr>
            <w:rFonts w:eastAsiaTheme="minorHAnsi"/>
            <w:b/>
            <w:lang w:eastAsia="en-US"/>
          </w:rPr>
          <w:t>Гатчинского муниципального района</w:t>
        </w:r>
      </w:hyperlink>
    </w:p>
    <w:p w:rsidR="00534E1A" w:rsidRPr="00402B5C" w:rsidRDefault="00556068" w:rsidP="00534E1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0" w:anchor="_Hlk181604206 1,0,1300,0,,_Администрация муниципального о" w:history="1">
        <w:r w:rsidR="00534E1A" w:rsidRPr="00402B5C">
          <w:rPr>
            <w:rFonts w:eastAsiaTheme="minorHAnsi"/>
            <w:b/>
            <w:lang w:eastAsia="en-US"/>
          </w:rPr>
          <w:t>Ленинградской области</w:t>
        </w:r>
      </w:hyperlink>
    </w:p>
    <w:p w:rsidR="00534E1A" w:rsidRPr="00402B5C" w:rsidRDefault="00534E1A" w:rsidP="00534E1A">
      <w:pPr>
        <w:tabs>
          <w:tab w:val="left" w:pos="0"/>
        </w:tabs>
        <w:rPr>
          <w:rFonts w:eastAsiaTheme="minorHAnsi"/>
          <w:lang w:eastAsia="en-US"/>
        </w:rPr>
      </w:pPr>
    </w:p>
    <w:p w:rsidR="00534E1A" w:rsidRPr="00402B5C" w:rsidRDefault="00556068" w:rsidP="00534E1A">
      <w:pPr>
        <w:tabs>
          <w:tab w:val="left" w:pos="0"/>
        </w:tabs>
        <w:jc w:val="center"/>
        <w:rPr>
          <w:rFonts w:eastAsiaTheme="minorHAnsi"/>
          <w:b/>
          <w:lang w:eastAsia="en-US"/>
        </w:rPr>
      </w:pPr>
      <w:hyperlink r:id="rId11" w:anchor="_Hlk181604206 1,0,1300,0,,_Администрация муниципального о" w:history="1">
        <w:r w:rsidR="00534E1A" w:rsidRPr="00402B5C">
          <w:rPr>
            <w:rFonts w:eastAsiaTheme="minorHAnsi"/>
            <w:b/>
            <w:lang w:eastAsia="en-US"/>
          </w:rPr>
          <w:t>ПОСТАНОВЛЕНИЕ</w:t>
        </w:r>
      </w:hyperlink>
    </w:p>
    <w:p w:rsidR="00534E1A" w:rsidRPr="00402B5C" w:rsidRDefault="00534E1A" w:rsidP="00534E1A">
      <w:pPr>
        <w:jc w:val="both"/>
        <w:rPr>
          <w:rFonts w:eastAsiaTheme="minorHAnsi"/>
          <w:b/>
          <w:lang w:eastAsia="en-US"/>
        </w:rPr>
      </w:pPr>
    </w:p>
    <w:p w:rsidR="00534E1A" w:rsidRPr="00402B5C" w:rsidRDefault="00534E1A" w:rsidP="00534E1A">
      <w:pPr>
        <w:jc w:val="both"/>
        <w:rPr>
          <w:rFonts w:eastAsiaTheme="minorHAnsi"/>
          <w:lang w:eastAsia="en-US"/>
        </w:rPr>
      </w:pPr>
      <w:r w:rsidRPr="00402B5C">
        <w:rPr>
          <w:rFonts w:eastAsiaTheme="minorHAnsi"/>
          <w:lang w:eastAsia="en-US"/>
        </w:rPr>
        <w:t>от «</w:t>
      </w:r>
      <w:r w:rsidR="007B031F">
        <w:rPr>
          <w:rFonts w:eastAsiaTheme="minorHAnsi"/>
          <w:lang w:eastAsia="en-US"/>
        </w:rPr>
        <w:t>19</w:t>
      </w:r>
      <w:r w:rsidRPr="00402B5C">
        <w:rPr>
          <w:rFonts w:eastAsiaTheme="minorHAnsi"/>
          <w:lang w:eastAsia="en-US"/>
        </w:rPr>
        <w:t>»</w:t>
      </w:r>
      <w:r w:rsidR="007B031F">
        <w:rPr>
          <w:rFonts w:eastAsiaTheme="minorHAnsi"/>
          <w:lang w:eastAsia="en-US"/>
        </w:rPr>
        <w:t xml:space="preserve"> сентября </w:t>
      </w:r>
      <w:r w:rsidRPr="00402B5C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7</w:t>
      </w:r>
      <w:r w:rsidRPr="00402B5C">
        <w:rPr>
          <w:rFonts w:eastAsiaTheme="minorHAnsi"/>
          <w:lang w:eastAsia="en-US"/>
        </w:rPr>
        <w:t xml:space="preserve"> г.                                                                          №</w:t>
      </w:r>
      <w:r w:rsidR="007B031F">
        <w:rPr>
          <w:rFonts w:eastAsiaTheme="minorHAnsi"/>
          <w:lang w:eastAsia="en-US"/>
        </w:rPr>
        <w:t xml:space="preserve"> 408</w:t>
      </w:r>
      <w:r w:rsidRPr="00402B5C">
        <w:rPr>
          <w:rFonts w:eastAsiaTheme="minorHAnsi"/>
          <w:lang w:eastAsia="en-US"/>
        </w:rPr>
        <w:t xml:space="preserve">   </w:t>
      </w:r>
    </w:p>
    <w:p w:rsidR="00534E1A" w:rsidRPr="00402B5C" w:rsidRDefault="00534E1A" w:rsidP="00534E1A">
      <w:pPr>
        <w:ind w:firstLine="709"/>
        <w:jc w:val="both"/>
        <w:rPr>
          <w:rFonts w:eastAsiaTheme="minorHAnsi"/>
          <w:lang w:eastAsia="en-US"/>
        </w:rPr>
      </w:pPr>
    </w:p>
    <w:p w:rsidR="00534E1A" w:rsidRPr="00402B5C" w:rsidRDefault="00534E1A" w:rsidP="00534E1A">
      <w:pPr>
        <w:jc w:val="both"/>
        <w:rPr>
          <w:bCs/>
        </w:rPr>
      </w:pPr>
      <w:r w:rsidRPr="00402B5C">
        <w:rPr>
          <w:bCs/>
        </w:rPr>
        <w:t xml:space="preserve">«О внесении изменений </w:t>
      </w:r>
    </w:p>
    <w:p w:rsidR="00534E1A" w:rsidRPr="00402B5C" w:rsidRDefault="00534E1A" w:rsidP="00534E1A">
      <w:pPr>
        <w:jc w:val="both"/>
        <w:rPr>
          <w:bCs/>
        </w:rPr>
      </w:pPr>
      <w:r w:rsidRPr="00402B5C">
        <w:rPr>
          <w:bCs/>
        </w:rPr>
        <w:t xml:space="preserve">в постановление администрации </w:t>
      </w:r>
    </w:p>
    <w:p w:rsidR="00534E1A" w:rsidRPr="00402B5C" w:rsidRDefault="00534E1A" w:rsidP="00534E1A">
      <w:pPr>
        <w:jc w:val="both"/>
        <w:rPr>
          <w:bCs/>
        </w:rPr>
      </w:pPr>
      <w:r w:rsidRPr="00402B5C">
        <w:rPr>
          <w:bCs/>
        </w:rPr>
        <w:t xml:space="preserve">Большеколпанского сельского поселения 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>от 13.08.2014  № 322 «Об утверждении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 xml:space="preserve"> порядка  разработки, реализации и оценки 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>эффективности муниципальных программ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>Большеколпанское сельское поселение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 xml:space="preserve"> Гатчинского муниципального района </w:t>
      </w:r>
    </w:p>
    <w:p w:rsidR="00534E1A" w:rsidRDefault="00534E1A" w:rsidP="00534E1A">
      <w:pPr>
        <w:jc w:val="both"/>
        <w:rPr>
          <w:bCs/>
        </w:rPr>
      </w:pPr>
      <w:r>
        <w:rPr>
          <w:bCs/>
        </w:rPr>
        <w:t>Ленинградской области</w:t>
      </w:r>
      <w:r w:rsidRPr="00402B5C">
        <w:rPr>
          <w:bCs/>
        </w:rPr>
        <w:t>»</w:t>
      </w:r>
    </w:p>
    <w:p w:rsidR="00534E1A" w:rsidRPr="00402B5C" w:rsidRDefault="00534E1A" w:rsidP="00534E1A">
      <w:pPr>
        <w:jc w:val="both"/>
        <w:rPr>
          <w:bCs/>
        </w:rPr>
      </w:pPr>
    </w:p>
    <w:p w:rsidR="00534E1A" w:rsidRPr="00A40B92" w:rsidRDefault="00534E1A" w:rsidP="00534E1A">
      <w:pPr>
        <w:ind w:firstLine="567"/>
        <w:jc w:val="both"/>
      </w:pPr>
      <w:r w:rsidRPr="00A40B92">
        <w:t xml:space="preserve">В соответствии со статьей 1 </w:t>
      </w:r>
      <w:r w:rsidRPr="00A40B92">
        <w:rPr>
          <w:bCs/>
        </w:rPr>
        <w:t>Федерального закона от 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A40B92">
        <w:t>,</w:t>
      </w:r>
      <w:r w:rsidRPr="00A40B92">
        <w:rPr>
          <w:color w:val="000000"/>
        </w:rPr>
        <w:t xml:space="preserve"> со статьями 172,  179 Бюджетного кодекса Российской Федерации,</w:t>
      </w:r>
      <w:r w:rsidRPr="00A40B92">
        <w:t xml:space="preserve"> с учетом Постановления Правительства Ленинградской области от 07.03.2013 N 66 </w:t>
      </w:r>
      <w:r w:rsidR="00255874">
        <w:t>«</w:t>
      </w:r>
      <w:r w:rsidRPr="00A40B92">
        <w:t>Об утверждении Порядка разработки, реализации и оценки эффективности государственных программ Ленинградской области</w:t>
      </w:r>
      <w:r w:rsidR="00255874">
        <w:t>»</w:t>
      </w:r>
      <w:r w:rsidRPr="00A40B92">
        <w:t xml:space="preserve">, руководствуясь Уставом МО Большеколпанское сельское поселение, и в целях обеспечения эффективного функционирования системы программно-целевого управления, администрация Большеколпанского сельского поселения    </w:t>
      </w:r>
    </w:p>
    <w:p w:rsidR="00534E1A" w:rsidRDefault="00534E1A" w:rsidP="00534E1A">
      <w:pPr>
        <w:tabs>
          <w:tab w:val="left" w:pos="1785"/>
        </w:tabs>
        <w:jc w:val="center"/>
        <w:rPr>
          <w:b/>
        </w:rPr>
      </w:pPr>
    </w:p>
    <w:p w:rsidR="00534E1A" w:rsidRDefault="00534E1A" w:rsidP="00534E1A">
      <w:pPr>
        <w:tabs>
          <w:tab w:val="left" w:pos="1785"/>
        </w:tabs>
        <w:jc w:val="center"/>
        <w:rPr>
          <w:b/>
        </w:rPr>
      </w:pPr>
      <w:r w:rsidRPr="002F5535">
        <w:rPr>
          <w:b/>
        </w:rPr>
        <w:t>ПОСТАНОВЛЯЕТ:</w:t>
      </w:r>
    </w:p>
    <w:p w:rsidR="00534E1A" w:rsidRDefault="00534E1A" w:rsidP="004233DA">
      <w:pPr>
        <w:pStyle w:val="a3"/>
        <w:numPr>
          <w:ilvl w:val="0"/>
          <w:numId w:val="1"/>
        </w:numPr>
        <w:tabs>
          <w:tab w:val="left" w:pos="945"/>
          <w:tab w:val="left" w:pos="6120"/>
        </w:tabs>
        <w:ind w:left="0" w:firstLine="709"/>
        <w:jc w:val="both"/>
      </w:pPr>
      <w:r>
        <w:t>Внести следующие изменения  «</w:t>
      </w:r>
      <w:r w:rsidRPr="00A40B92">
        <w:t>Порядок разработки, реализации оценки эффективности  муниципальных программ муниципального образования Большеколпанское сельское поселение Гатчинского муниципального района Ленинградской области</w:t>
      </w:r>
      <w:r>
        <w:t xml:space="preserve">», утвержденный постановлением администрации Большеколпанского сельского поселения от 13.08.2014 г. № 322 </w:t>
      </w:r>
      <w:r w:rsidRPr="00A40B92">
        <w:t xml:space="preserve"> (далее – Порядок)</w:t>
      </w:r>
      <w:r>
        <w:t>:</w:t>
      </w:r>
    </w:p>
    <w:p w:rsidR="006F718D" w:rsidRDefault="00534E1A" w:rsidP="004233D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абзац 6 п.3.5 </w:t>
      </w:r>
      <w:r w:rsidRPr="00A40B92">
        <w:t xml:space="preserve"> </w:t>
      </w:r>
      <w:r>
        <w:t xml:space="preserve"> Порядка изложить в следующей редакции:</w:t>
      </w:r>
    </w:p>
    <w:p w:rsidR="00534E1A" w:rsidRDefault="00534E1A" w:rsidP="004233DA">
      <w:pPr>
        <w:pStyle w:val="a3"/>
        <w:tabs>
          <w:tab w:val="left" w:pos="6120"/>
        </w:tabs>
        <w:ind w:left="0" w:firstLine="709"/>
        <w:jc w:val="both"/>
      </w:pPr>
      <w:r>
        <w:t>«Специалист по закупкам  в течение 3-х  дней осуществляет проверку  проекта муниципальной программы на предмет</w:t>
      </w:r>
      <w:proofErr w:type="gramStart"/>
      <w:r>
        <w:t>:»</w:t>
      </w:r>
      <w:proofErr w:type="gramEnd"/>
      <w:r>
        <w:t>;</w:t>
      </w:r>
    </w:p>
    <w:p w:rsidR="00534E1A" w:rsidRDefault="00534E1A" w:rsidP="004233D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 изложить первое предложение п.3.6 порядка в следующей редакции:</w:t>
      </w:r>
    </w:p>
    <w:p w:rsidR="00534E1A" w:rsidRDefault="00534E1A" w:rsidP="004233DA">
      <w:pPr>
        <w:pStyle w:val="a3"/>
        <w:tabs>
          <w:tab w:val="left" w:pos="6120"/>
        </w:tabs>
        <w:ind w:left="0" w:firstLine="709"/>
        <w:jc w:val="both"/>
      </w:pPr>
      <w:r>
        <w:t>«3.6. Согласованный ответственными специалистами  проект муниципальной программы  представл</w:t>
      </w:r>
      <w:r w:rsidR="00F2436A">
        <w:t>яется на согласование в отдел бюджет</w:t>
      </w:r>
      <w:r>
        <w:t>ного учета и отчётности администрации Большеколпанского сельского поселения</w:t>
      </w:r>
      <w:proofErr w:type="gramStart"/>
      <w:r>
        <w:t>.»;</w:t>
      </w:r>
      <w:proofErr w:type="gramEnd"/>
    </w:p>
    <w:p w:rsidR="00534E1A" w:rsidRDefault="00534E1A" w:rsidP="004233DA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 </w:t>
      </w:r>
      <w:r w:rsidR="004233DA">
        <w:t>в</w:t>
      </w:r>
      <w:r>
        <w:t xml:space="preserve"> пункте 3.7 Порядка словосочетание «15 сентября»  заменить словосочетанием «</w:t>
      </w:r>
      <w:r w:rsidR="00D90275">
        <w:t>01</w:t>
      </w:r>
      <w:r>
        <w:t xml:space="preserve"> </w:t>
      </w:r>
      <w:r w:rsidR="004233DA">
        <w:t xml:space="preserve"> октября»;</w:t>
      </w:r>
    </w:p>
    <w:p w:rsidR="004233DA" w:rsidRDefault="004233DA" w:rsidP="004233DA">
      <w:pPr>
        <w:pStyle w:val="a3"/>
        <w:numPr>
          <w:ilvl w:val="1"/>
          <w:numId w:val="1"/>
        </w:numPr>
        <w:tabs>
          <w:tab w:val="left" w:pos="1560"/>
        </w:tabs>
        <w:ind w:left="0" w:firstLine="709"/>
        <w:jc w:val="both"/>
      </w:pPr>
      <w:r>
        <w:t xml:space="preserve"> дополнить раздел 3 Порядка пунктом 3.10 следующего содержания:</w:t>
      </w:r>
    </w:p>
    <w:p w:rsidR="004233DA" w:rsidRDefault="004233DA" w:rsidP="004233DA">
      <w:pPr>
        <w:pStyle w:val="a3"/>
        <w:tabs>
          <w:tab w:val="left" w:pos="6120"/>
        </w:tabs>
        <w:ind w:left="0" w:firstLine="709"/>
        <w:jc w:val="both"/>
      </w:pPr>
      <w:r>
        <w:lastRenderedPageBreak/>
        <w:t>«3.10. Утверждённые муниципальные программы подлежат размещению в сети интернет на  официальном сайте муниципального образования Большеколпанское сельское поселение Гатчинского муниципального района Ленинградской области</w:t>
      </w:r>
      <w:proofErr w:type="gramStart"/>
      <w:r>
        <w:t>.»;</w:t>
      </w:r>
      <w:bookmarkStart w:id="0" w:name="_GoBack"/>
      <w:bookmarkEnd w:id="0"/>
      <w:proofErr w:type="gramEnd"/>
    </w:p>
    <w:p w:rsidR="004233DA" w:rsidRDefault="004233DA" w:rsidP="004233D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 изложить п.4.4. Порядка в следующей редакции:</w:t>
      </w:r>
    </w:p>
    <w:p w:rsidR="004233DA" w:rsidRDefault="004233DA" w:rsidP="004233DA">
      <w:pPr>
        <w:ind w:firstLine="709"/>
        <w:jc w:val="both"/>
      </w:pPr>
      <w:r>
        <w:t xml:space="preserve">«4.4. </w:t>
      </w:r>
      <w:r w:rsidRPr="00A312CB">
        <w:t xml:space="preserve">Муниципальные программы подлежат приведению в соответствие  с решением совета депутатов о бюджете не позднее </w:t>
      </w:r>
      <w:r>
        <w:t xml:space="preserve"> трех </w:t>
      </w:r>
      <w:r w:rsidRPr="00A312CB">
        <w:t xml:space="preserve">месяцев со дня вступления его в силу, для чего ответственный исполнитель </w:t>
      </w:r>
      <w:r w:rsidRPr="000564E8">
        <w:t xml:space="preserve">в </w:t>
      </w:r>
      <w:r>
        <w:t xml:space="preserve">трех </w:t>
      </w:r>
      <w:r w:rsidRPr="000564E8">
        <w:t>месячный срок</w:t>
      </w:r>
      <w:r w:rsidRPr="00A312CB">
        <w:t xml:space="preserve"> после принятия местного бюджета вносит в муниципальную программу изменения по объемам и составу мероприятий в соответствии с настоящим Порядком</w:t>
      </w:r>
      <w:proofErr w:type="gramStart"/>
      <w:r w:rsidRPr="00A312CB">
        <w:t>.</w:t>
      </w:r>
      <w:r>
        <w:t>»;</w:t>
      </w:r>
      <w:proofErr w:type="gramEnd"/>
    </w:p>
    <w:p w:rsidR="004233DA" w:rsidRDefault="004233DA" w:rsidP="004233D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 Дополнить п.8.1. Порядка предложением следующего содержания:</w:t>
      </w:r>
    </w:p>
    <w:p w:rsidR="004233DA" w:rsidRPr="00A312CB" w:rsidRDefault="004233DA" w:rsidP="004233DA">
      <w:pPr>
        <w:pStyle w:val="a3"/>
        <w:ind w:left="0" w:firstLine="709"/>
        <w:jc w:val="both"/>
      </w:pPr>
      <w:r>
        <w:t>«Порядок проведения указанной оценки и ее критерии устанавливаются  администрацией Большеколпанского сельского поселения».</w:t>
      </w:r>
    </w:p>
    <w:p w:rsidR="004233DA" w:rsidRDefault="004233DA" w:rsidP="004233D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33DA" w:rsidRPr="004233DA" w:rsidRDefault="004233DA" w:rsidP="004233D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233DA">
        <w:rPr>
          <w:color w:val="000000"/>
        </w:rPr>
        <w:t xml:space="preserve">. </w:t>
      </w:r>
      <w:r w:rsidRPr="004233DA">
        <w:t xml:space="preserve">Постановление вступает в силу с момента официального опубликования и подлежит размещению на официальном сайте администрации муниципального образования </w:t>
      </w:r>
      <w:r w:rsidRPr="004233DA">
        <w:rPr>
          <w:color w:val="000000"/>
        </w:rPr>
        <w:t>Большеколпанское сельское поселение Гатчинского муниципального района Ленинградской области</w:t>
      </w:r>
      <w:r w:rsidRPr="004233DA">
        <w:t>.</w:t>
      </w:r>
    </w:p>
    <w:p w:rsidR="004233DA" w:rsidRPr="004233DA" w:rsidRDefault="004233DA" w:rsidP="004233D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4233DA">
        <w:rPr>
          <w:color w:val="000000"/>
        </w:rPr>
        <w:t>. Контроль за исполнением настоящего постановления оставляю за собой.</w:t>
      </w:r>
    </w:p>
    <w:p w:rsidR="004233DA" w:rsidRPr="004233DA" w:rsidRDefault="004233DA" w:rsidP="004233D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33DA" w:rsidRPr="004233DA" w:rsidRDefault="004233DA" w:rsidP="004233D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33DA" w:rsidRPr="004233DA" w:rsidRDefault="004233DA" w:rsidP="004233D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233DA" w:rsidRPr="004233DA" w:rsidRDefault="004233DA" w:rsidP="004233DA">
      <w:pPr>
        <w:shd w:val="clear" w:color="auto" w:fill="FFFFFF"/>
        <w:spacing w:before="105" w:after="105"/>
        <w:ind w:firstLine="426"/>
        <w:jc w:val="both"/>
      </w:pPr>
      <w:r w:rsidRPr="004233DA">
        <w:t>Глава администрации:                                                                       М.В. Бычинина</w:t>
      </w:r>
    </w:p>
    <w:p w:rsidR="004233DA" w:rsidRPr="004233DA" w:rsidRDefault="004233DA" w:rsidP="004233DA">
      <w:pPr>
        <w:shd w:val="clear" w:color="auto" w:fill="FFFFFF"/>
        <w:spacing w:before="105" w:after="105"/>
        <w:ind w:firstLine="426"/>
        <w:jc w:val="both"/>
      </w:pPr>
    </w:p>
    <w:p w:rsidR="00534E1A" w:rsidRDefault="00534E1A" w:rsidP="00534E1A">
      <w:pPr>
        <w:pStyle w:val="a3"/>
        <w:tabs>
          <w:tab w:val="left" w:pos="6120"/>
        </w:tabs>
        <w:ind w:left="0" w:firstLine="709"/>
        <w:jc w:val="both"/>
      </w:pPr>
    </w:p>
    <w:sectPr w:rsidR="00534E1A" w:rsidSect="0055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67"/>
    <w:multiLevelType w:val="multilevel"/>
    <w:tmpl w:val="8E68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1A"/>
    <w:rsid w:val="00255874"/>
    <w:rsid w:val="004233DA"/>
    <w:rsid w:val="00534E1A"/>
    <w:rsid w:val="00556068"/>
    <w:rsid w:val="007B031F"/>
    <w:rsid w:val="00A5366C"/>
    <w:rsid w:val="00D90275"/>
    <w:rsid w:val="00E377A8"/>
    <w:rsid w:val="00F2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2017-09-13T14:04:00Z</dcterms:created>
  <dcterms:modified xsi:type="dcterms:W3CDTF">2017-09-20T09:24:00Z</dcterms:modified>
</cp:coreProperties>
</file>