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543FDC">
        <w:rPr>
          <w:b w:val="0"/>
          <w:sz w:val="24"/>
          <w:szCs w:val="24"/>
          <w:lang w:val="ru-RU"/>
        </w:rPr>
        <w:t>08</w:t>
      </w:r>
      <w:r w:rsidR="00004C69">
        <w:rPr>
          <w:b w:val="0"/>
          <w:sz w:val="24"/>
          <w:szCs w:val="24"/>
          <w:lang w:val="ru-RU"/>
        </w:rPr>
        <w:t>.</w:t>
      </w:r>
      <w:r w:rsidR="00543FDC">
        <w:rPr>
          <w:b w:val="0"/>
          <w:sz w:val="24"/>
          <w:szCs w:val="24"/>
          <w:lang w:val="ru-RU"/>
        </w:rPr>
        <w:t>10</w:t>
      </w:r>
      <w:r w:rsidR="00004C69">
        <w:rPr>
          <w:b w:val="0"/>
          <w:sz w:val="24"/>
          <w:szCs w:val="24"/>
          <w:lang w:val="ru-RU"/>
        </w:rPr>
        <w:t>.201</w:t>
      </w:r>
      <w:r w:rsidR="003E0289">
        <w:rPr>
          <w:b w:val="0"/>
          <w:sz w:val="24"/>
          <w:szCs w:val="24"/>
          <w:lang w:val="ru-RU"/>
        </w:rPr>
        <w:t>9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543FDC">
        <w:rPr>
          <w:b w:val="0"/>
          <w:sz w:val="24"/>
          <w:szCs w:val="24"/>
          <w:lang w:val="ru-RU"/>
        </w:rPr>
        <w:t>633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>. Контактное лицо, ответственное за прием заявок на участие в аукционе 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543FDC">
        <w:rPr>
          <w:sz w:val="24"/>
          <w:szCs w:val="24"/>
          <w:lang w:val="ru-RU"/>
        </w:rPr>
        <w:t>08</w:t>
      </w:r>
      <w:r w:rsidR="00A37E0A">
        <w:rPr>
          <w:sz w:val="24"/>
          <w:szCs w:val="24"/>
          <w:lang w:val="ru-RU"/>
        </w:rPr>
        <w:t>.</w:t>
      </w:r>
      <w:r w:rsidR="00543FDC">
        <w:rPr>
          <w:sz w:val="24"/>
          <w:szCs w:val="24"/>
          <w:lang w:val="ru-RU"/>
        </w:rPr>
        <w:t>10</w:t>
      </w:r>
      <w:r w:rsidR="000A6627">
        <w:rPr>
          <w:sz w:val="24"/>
          <w:szCs w:val="24"/>
          <w:lang w:val="ru-RU"/>
        </w:rPr>
        <w:t>.</w:t>
      </w:r>
      <w:r w:rsidR="006F19F6" w:rsidRPr="00995D28">
        <w:rPr>
          <w:sz w:val="24"/>
          <w:szCs w:val="24"/>
          <w:lang w:val="ru-RU"/>
        </w:rPr>
        <w:t>201</w:t>
      </w:r>
      <w:r w:rsidR="003E0289">
        <w:rPr>
          <w:sz w:val="24"/>
          <w:szCs w:val="24"/>
          <w:lang w:val="ru-RU"/>
        </w:rPr>
        <w:t>9</w:t>
      </w:r>
      <w:r w:rsidR="006F19F6" w:rsidRPr="00995D28">
        <w:rPr>
          <w:sz w:val="24"/>
          <w:szCs w:val="24"/>
          <w:lang w:val="ru-RU"/>
        </w:rPr>
        <w:t xml:space="preserve"> г. </w:t>
      </w:r>
      <w:r w:rsidRPr="00995D28">
        <w:rPr>
          <w:sz w:val="24"/>
          <w:szCs w:val="24"/>
        </w:rPr>
        <w:t xml:space="preserve">№ </w:t>
      </w:r>
      <w:r w:rsidR="00543FDC">
        <w:rPr>
          <w:sz w:val="24"/>
          <w:szCs w:val="24"/>
          <w:lang w:val="ru-RU"/>
        </w:rPr>
        <w:t>633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 xml:space="preserve">на территории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B078CE" w:rsidRPr="00995D28" w:rsidRDefault="00FA2BB9" w:rsidP="00543FDC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543FDC">
        <w:rPr>
          <w:sz w:val="24"/>
          <w:szCs w:val="24"/>
          <w:lang w:val="ru-RU"/>
        </w:rPr>
        <w:t>4</w:t>
      </w:r>
      <w:r w:rsidR="00A2106C">
        <w:rPr>
          <w:sz w:val="24"/>
          <w:szCs w:val="24"/>
          <w:lang w:val="ru-RU"/>
        </w:rPr>
        <w:t xml:space="preserve"> л</w:t>
      </w:r>
      <w:r w:rsidR="0050790B" w:rsidRPr="00995D28">
        <w:rPr>
          <w:sz w:val="24"/>
          <w:szCs w:val="24"/>
        </w:rPr>
        <w:t>от</w:t>
      </w:r>
      <w:proofErr w:type="spellStart"/>
      <w:r w:rsidR="000A6627">
        <w:rPr>
          <w:sz w:val="24"/>
          <w:szCs w:val="24"/>
          <w:lang w:val="ru-RU"/>
        </w:rPr>
        <w:t>ами</w:t>
      </w:r>
      <w:proofErr w:type="spellEnd"/>
      <w:r w:rsidR="0050790B"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="0050790B"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543FDC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543FDC">
        <w:rPr>
          <w:b/>
          <w:sz w:val="24"/>
          <w:szCs w:val="24"/>
          <w:lang w:val="ru-RU"/>
        </w:rPr>
        <w:t>Лот 1</w:t>
      </w:r>
      <w:r>
        <w:rPr>
          <w:sz w:val="24"/>
          <w:szCs w:val="24"/>
          <w:lang w:val="ru-RU"/>
        </w:rPr>
        <w:t xml:space="preserve">: </w:t>
      </w:r>
      <w:r w:rsidR="00543FDC">
        <w:rPr>
          <w:sz w:val="24"/>
          <w:szCs w:val="24"/>
          <w:lang w:val="ru-RU"/>
        </w:rPr>
        <w:t>З</w:t>
      </w:r>
      <w:r w:rsidR="00543FDC" w:rsidRPr="00543FDC">
        <w:rPr>
          <w:sz w:val="24"/>
          <w:szCs w:val="24"/>
          <w:lang w:val="ru-RU"/>
        </w:rPr>
        <w:t>емельн</w:t>
      </w:r>
      <w:r w:rsidR="00543FDC">
        <w:rPr>
          <w:sz w:val="24"/>
          <w:szCs w:val="24"/>
          <w:lang w:val="ru-RU"/>
        </w:rPr>
        <w:t>ый участок</w:t>
      </w:r>
      <w:r w:rsidR="00543FDC" w:rsidRPr="00543FDC">
        <w:rPr>
          <w:sz w:val="24"/>
          <w:szCs w:val="24"/>
          <w:lang w:val="ru-RU"/>
        </w:rPr>
        <w:t xml:space="preserve">, площадью 650 </w:t>
      </w:r>
      <w:proofErr w:type="spellStart"/>
      <w:r w:rsidR="00543FDC" w:rsidRPr="00543FDC">
        <w:rPr>
          <w:sz w:val="24"/>
          <w:szCs w:val="24"/>
          <w:lang w:val="ru-RU"/>
        </w:rPr>
        <w:t>кв.м</w:t>
      </w:r>
      <w:proofErr w:type="spellEnd"/>
      <w:r w:rsidR="00543FDC" w:rsidRPr="00543FDC">
        <w:rPr>
          <w:sz w:val="24"/>
          <w:szCs w:val="24"/>
          <w:lang w:val="ru-RU"/>
        </w:rPr>
        <w:t xml:space="preserve">., кадастровый номер 47:26:0301014:519,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543FDC" w:rsidRPr="00543FDC">
        <w:rPr>
          <w:sz w:val="24"/>
          <w:szCs w:val="24"/>
          <w:lang w:val="ru-RU"/>
        </w:rPr>
        <w:t>г.п</w:t>
      </w:r>
      <w:proofErr w:type="spellEnd"/>
      <w:r w:rsidR="00543FDC" w:rsidRPr="00543FDC">
        <w:rPr>
          <w:sz w:val="24"/>
          <w:szCs w:val="24"/>
          <w:lang w:val="ru-RU"/>
        </w:rPr>
        <w:t>. Ульяновка, Московское шоссе, номер участка 7а, категория земель – земли населенных пунктов, разрешенное использование – индивидуальные жилые дома не выше 2-х этажей</w:t>
      </w:r>
      <w:r w:rsidR="00543FDC"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 об оценке рыночной стоимости земельного участка № </w:t>
      </w:r>
      <w:r w:rsidR="00543FDC">
        <w:rPr>
          <w:sz w:val="24"/>
          <w:szCs w:val="24"/>
          <w:lang w:val="ru-RU"/>
        </w:rPr>
        <w:t>631</w:t>
      </w:r>
      <w:r>
        <w:rPr>
          <w:sz w:val="24"/>
          <w:szCs w:val="24"/>
          <w:lang w:val="ru-RU"/>
        </w:rPr>
        <w:t xml:space="preserve"> от </w:t>
      </w:r>
      <w:r w:rsidR="00543FDC">
        <w:rPr>
          <w:sz w:val="24"/>
          <w:szCs w:val="24"/>
          <w:lang w:val="ru-RU"/>
        </w:rPr>
        <w:t>23.09</w:t>
      </w:r>
      <w:r>
        <w:rPr>
          <w:sz w:val="24"/>
          <w:szCs w:val="24"/>
          <w:lang w:val="ru-RU"/>
        </w:rPr>
        <w:t>.2019, 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543FDC">
        <w:rPr>
          <w:sz w:val="24"/>
          <w:szCs w:val="24"/>
          <w:lang w:val="ru-RU"/>
        </w:rPr>
        <w:t>403000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543FDC">
        <w:rPr>
          <w:sz w:val="24"/>
          <w:szCs w:val="24"/>
          <w:lang w:val="ru-RU"/>
        </w:rPr>
        <w:t>четыреста три тысячи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543FDC">
        <w:rPr>
          <w:sz w:val="24"/>
          <w:szCs w:val="24"/>
          <w:lang w:val="ru-RU"/>
        </w:rPr>
        <w:t>12090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543FDC">
        <w:rPr>
          <w:sz w:val="24"/>
          <w:szCs w:val="24"/>
          <w:lang w:val="ru-RU"/>
        </w:rPr>
        <w:t>двенадцать тысяч сто девяносто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183EDA" w:rsidRDefault="00183E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183EDA" w:rsidRDefault="00183E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543FDC">
        <w:rPr>
          <w:b/>
          <w:sz w:val="24"/>
          <w:szCs w:val="24"/>
          <w:lang w:val="ru-RU"/>
        </w:rPr>
        <w:t>Лот № 2</w:t>
      </w:r>
      <w:r>
        <w:rPr>
          <w:sz w:val="24"/>
          <w:szCs w:val="24"/>
          <w:lang w:val="ru-RU"/>
        </w:rPr>
        <w:t>: З</w:t>
      </w:r>
      <w:r w:rsidRPr="00183EDA">
        <w:rPr>
          <w:sz w:val="24"/>
          <w:szCs w:val="24"/>
          <w:lang w:val="ru-RU"/>
        </w:rPr>
        <w:t>емельн</w:t>
      </w:r>
      <w:r>
        <w:rPr>
          <w:sz w:val="24"/>
          <w:szCs w:val="24"/>
          <w:lang w:val="ru-RU"/>
        </w:rPr>
        <w:t>ый участок</w:t>
      </w:r>
      <w:r w:rsidRPr="00183EDA">
        <w:rPr>
          <w:sz w:val="24"/>
          <w:szCs w:val="24"/>
          <w:lang w:val="ru-RU"/>
        </w:rPr>
        <w:t xml:space="preserve">, </w:t>
      </w:r>
      <w:r w:rsidR="00543FDC" w:rsidRPr="00543FDC">
        <w:rPr>
          <w:sz w:val="24"/>
          <w:szCs w:val="24"/>
          <w:lang w:val="ru-RU"/>
        </w:rPr>
        <w:t xml:space="preserve">площадью 1145 </w:t>
      </w:r>
      <w:proofErr w:type="spellStart"/>
      <w:r w:rsidR="00543FDC" w:rsidRPr="00543FDC">
        <w:rPr>
          <w:sz w:val="24"/>
          <w:szCs w:val="24"/>
          <w:lang w:val="ru-RU"/>
        </w:rPr>
        <w:t>кв.м</w:t>
      </w:r>
      <w:proofErr w:type="spellEnd"/>
      <w:r w:rsidR="00543FDC" w:rsidRPr="00543FDC">
        <w:rPr>
          <w:sz w:val="24"/>
          <w:szCs w:val="24"/>
          <w:lang w:val="ru-RU"/>
        </w:rPr>
        <w:t xml:space="preserve">., кадастровый номер 47:26:0301006:401,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543FDC" w:rsidRPr="00543FDC">
        <w:rPr>
          <w:sz w:val="24"/>
          <w:szCs w:val="24"/>
          <w:lang w:val="ru-RU"/>
        </w:rPr>
        <w:t>г.п</w:t>
      </w:r>
      <w:proofErr w:type="spellEnd"/>
      <w:r w:rsidR="00543FDC" w:rsidRPr="00543FDC">
        <w:rPr>
          <w:sz w:val="24"/>
          <w:szCs w:val="24"/>
          <w:lang w:val="ru-RU"/>
        </w:rPr>
        <w:t>. Ульяновка, 5-я улица, номер участка 17, категория земель – земли населенных пунктов, разрешенное использование – индивидуальные жилые дома не выше 2-х этажей</w:t>
      </w:r>
      <w:r w:rsidRPr="00183EDA">
        <w:rPr>
          <w:sz w:val="24"/>
          <w:szCs w:val="24"/>
          <w:lang w:val="ru-RU"/>
        </w:rPr>
        <w:t>;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 об оценке рыночной стоимости земельного участка № </w:t>
      </w:r>
      <w:r w:rsidR="00543FDC">
        <w:rPr>
          <w:sz w:val="24"/>
          <w:szCs w:val="24"/>
          <w:lang w:val="ru-RU"/>
        </w:rPr>
        <w:t>630</w:t>
      </w:r>
      <w:r>
        <w:rPr>
          <w:sz w:val="24"/>
          <w:szCs w:val="24"/>
          <w:lang w:val="ru-RU"/>
        </w:rPr>
        <w:t xml:space="preserve"> от </w:t>
      </w:r>
      <w:r w:rsidR="00543FDC">
        <w:rPr>
          <w:sz w:val="24"/>
          <w:szCs w:val="24"/>
          <w:lang w:val="ru-RU"/>
        </w:rPr>
        <w:t>23.09</w:t>
      </w:r>
      <w:r>
        <w:rPr>
          <w:sz w:val="24"/>
          <w:szCs w:val="24"/>
          <w:lang w:val="ru-RU"/>
        </w:rPr>
        <w:t>.2019, 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183EDA" w:rsidRPr="00995D28" w:rsidRDefault="00183EDA" w:rsidP="00183E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543FDC">
        <w:rPr>
          <w:sz w:val="24"/>
          <w:szCs w:val="24"/>
          <w:lang w:val="ru-RU"/>
        </w:rPr>
        <w:t>686000</w:t>
      </w:r>
      <w:r w:rsidRPr="00995D28">
        <w:rPr>
          <w:sz w:val="24"/>
          <w:szCs w:val="24"/>
        </w:rPr>
        <w:t xml:space="preserve"> (</w:t>
      </w:r>
      <w:r w:rsidR="00543FDC">
        <w:rPr>
          <w:sz w:val="24"/>
          <w:szCs w:val="24"/>
          <w:lang w:val="ru-RU"/>
        </w:rPr>
        <w:t>шестьсот восемьдесят шесть тысяч</w:t>
      </w:r>
      <w:r w:rsidRPr="00995D28">
        <w:rPr>
          <w:sz w:val="24"/>
          <w:szCs w:val="24"/>
        </w:rPr>
        <w:t>) рублей 00 копеек.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lastRenderedPageBreak/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543FDC">
        <w:rPr>
          <w:sz w:val="24"/>
          <w:szCs w:val="24"/>
          <w:lang w:val="ru-RU"/>
        </w:rPr>
        <w:t>20580</w:t>
      </w:r>
      <w:r w:rsidRPr="00995D28">
        <w:rPr>
          <w:sz w:val="24"/>
          <w:szCs w:val="24"/>
        </w:rPr>
        <w:t xml:space="preserve"> (</w:t>
      </w:r>
      <w:r w:rsidR="00543FDC">
        <w:rPr>
          <w:sz w:val="24"/>
          <w:szCs w:val="24"/>
          <w:lang w:val="ru-RU"/>
        </w:rPr>
        <w:t>двадцать тысяч пятьсот восемьдесят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543FDC">
        <w:rPr>
          <w:b/>
          <w:sz w:val="24"/>
          <w:szCs w:val="24"/>
          <w:lang w:val="ru-RU"/>
        </w:rPr>
        <w:t>Лот 3</w:t>
      </w:r>
      <w:r>
        <w:rPr>
          <w:sz w:val="24"/>
          <w:szCs w:val="24"/>
          <w:lang w:val="ru-RU"/>
        </w:rPr>
        <w:t>: Земельный</w:t>
      </w:r>
      <w:r w:rsidRPr="00183EDA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ок</w:t>
      </w:r>
      <w:r w:rsidRPr="00183EDA">
        <w:rPr>
          <w:sz w:val="24"/>
          <w:szCs w:val="24"/>
          <w:lang w:val="ru-RU"/>
        </w:rPr>
        <w:t xml:space="preserve">, </w:t>
      </w:r>
      <w:r w:rsidR="00543FDC" w:rsidRPr="00543FDC">
        <w:rPr>
          <w:sz w:val="24"/>
          <w:szCs w:val="24"/>
          <w:lang w:val="ru-RU"/>
        </w:rPr>
        <w:t xml:space="preserve">площадью 1500 </w:t>
      </w:r>
      <w:proofErr w:type="spellStart"/>
      <w:r w:rsidR="00543FDC" w:rsidRPr="00543FDC">
        <w:rPr>
          <w:sz w:val="24"/>
          <w:szCs w:val="24"/>
          <w:lang w:val="ru-RU"/>
        </w:rPr>
        <w:t>кв.м</w:t>
      </w:r>
      <w:proofErr w:type="spellEnd"/>
      <w:r w:rsidR="00543FDC" w:rsidRPr="00543FDC">
        <w:rPr>
          <w:sz w:val="24"/>
          <w:szCs w:val="24"/>
          <w:lang w:val="ru-RU"/>
        </w:rPr>
        <w:t xml:space="preserve">., кадастровый номер 47:26:0301010:666,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543FDC" w:rsidRPr="00543FDC">
        <w:rPr>
          <w:sz w:val="24"/>
          <w:szCs w:val="24"/>
          <w:lang w:val="ru-RU"/>
        </w:rPr>
        <w:t>г.п</w:t>
      </w:r>
      <w:proofErr w:type="spellEnd"/>
      <w:r w:rsidR="00543FDC" w:rsidRPr="00543FDC">
        <w:rPr>
          <w:sz w:val="24"/>
          <w:szCs w:val="24"/>
          <w:lang w:val="ru-RU"/>
        </w:rPr>
        <w:t>. Ульяновка, пер. Пожарный, номер участка 16а, категория земель – земли населенных пунктов, разрешенное использование – индивидуальные жилые дома не выше 2-х этажей</w:t>
      </w:r>
      <w:r w:rsidRPr="00183EDA">
        <w:rPr>
          <w:sz w:val="24"/>
          <w:szCs w:val="24"/>
          <w:lang w:val="ru-RU"/>
        </w:rPr>
        <w:t>;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Отчет  об оценке рыночной стоимости земельного участка №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636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23.09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.2019, выполнен ООО «</w:t>
      </w:r>
      <w:proofErr w:type="spellStart"/>
      <w:r w:rsidRPr="00183EDA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183EDA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1100000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A06851">
        <w:rPr>
          <w:rFonts w:ascii="Times New Roman" w:eastAsia="Times New Roman" w:hAnsi="Times New Roman" w:cs="Times New Roman"/>
          <w:color w:val="auto"/>
          <w:lang w:val="ru-RU"/>
        </w:rPr>
        <w:t xml:space="preserve">один миллион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сто</w:t>
      </w:r>
      <w:r w:rsidR="00A06851"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Pr="00183EDA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33000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A06851">
        <w:rPr>
          <w:rFonts w:ascii="Times New Roman" w:eastAsia="Times New Roman" w:hAnsi="Times New Roman" w:cs="Times New Roman"/>
          <w:color w:val="auto"/>
          <w:lang w:val="ru-RU"/>
        </w:rPr>
        <w:t xml:space="preserve">тридцать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три тысячи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)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543FDC">
        <w:rPr>
          <w:b/>
          <w:sz w:val="24"/>
          <w:szCs w:val="24"/>
          <w:lang w:val="ru-RU"/>
        </w:rPr>
        <w:t>Лот 4</w:t>
      </w:r>
      <w:r>
        <w:rPr>
          <w:sz w:val="24"/>
          <w:szCs w:val="24"/>
          <w:lang w:val="ru-RU"/>
        </w:rPr>
        <w:t xml:space="preserve">: Земельный участок, </w:t>
      </w:r>
      <w:r w:rsidR="00543FDC" w:rsidRPr="00543FDC">
        <w:rPr>
          <w:sz w:val="24"/>
          <w:szCs w:val="24"/>
          <w:lang w:val="ru-RU"/>
        </w:rPr>
        <w:t xml:space="preserve">площадью 1200 </w:t>
      </w:r>
      <w:proofErr w:type="spellStart"/>
      <w:r w:rsidR="00543FDC" w:rsidRPr="00543FDC">
        <w:rPr>
          <w:sz w:val="24"/>
          <w:szCs w:val="24"/>
          <w:lang w:val="ru-RU"/>
        </w:rPr>
        <w:t>кв.м</w:t>
      </w:r>
      <w:proofErr w:type="spellEnd"/>
      <w:r w:rsidR="00543FDC" w:rsidRPr="00543FDC">
        <w:rPr>
          <w:sz w:val="24"/>
          <w:szCs w:val="24"/>
          <w:lang w:val="ru-RU"/>
        </w:rPr>
        <w:t xml:space="preserve">., кадастровый номер 47:26:0301010:662,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543FDC" w:rsidRPr="00543FDC">
        <w:rPr>
          <w:sz w:val="24"/>
          <w:szCs w:val="24"/>
          <w:lang w:val="ru-RU"/>
        </w:rPr>
        <w:t>г.п</w:t>
      </w:r>
      <w:proofErr w:type="spellEnd"/>
      <w:r w:rsidR="00543FDC" w:rsidRPr="00543FDC">
        <w:rPr>
          <w:sz w:val="24"/>
          <w:szCs w:val="24"/>
          <w:lang w:val="ru-RU"/>
        </w:rPr>
        <w:t>. Ульяновка, пер. Пожарный, номер участка 18а,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4"/>
          <w:szCs w:val="24"/>
          <w:lang w:val="ru-RU"/>
        </w:rPr>
        <w:t>.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Отчет  об оценке рыночной стоимости земельного участка №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632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23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09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.2019, выполнен ООО «</w:t>
      </w:r>
      <w:proofErr w:type="spellStart"/>
      <w:r w:rsidRPr="00183EDA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183EDA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850000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восемьсот пятьдесят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Pr="00183EDA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25500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543FDC">
        <w:rPr>
          <w:rFonts w:ascii="Times New Roman" w:eastAsia="Times New Roman" w:hAnsi="Times New Roman" w:cs="Times New Roman"/>
          <w:color w:val="auto"/>
          <w:lang w:val="ru-RU"/>
        </w:rPr>
        <w:t>двадцать пять тысяч пятьсот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)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3FDC" w:rsidRDefault="00995D28" w:rsidP="00543FDC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  <w:r w:rsidR="003349A4" w:rsidRPr="003349A4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можно </w:t>
      </w:r>
      <w:proofErr w:type="gramStart"/>
      <w:r w:rsidR="003349A4" w:rsidRPr="003349A4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>ознакомится</w:t>
      </w:r>
      <w:proofErr w:type="gramEnd"/>
      <w:r w:rsidR="003349A4" w:rsidRPr="003349A4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 на сайте администрации</w:t>
      </w:r>
    </w:p>
    <w:p w:rsidR="00BF18E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3349A4" w:rsidRPr="003349A4">
        <w:t xml:space="preserve"> </w:t>
      </w:r>
      <w:r w:rsidR="003349A4" w:rsidRPr="003349A4">
        <w:rPr>
          <w:b/>
          <w:sz w:val="24"/>
          <w:szCs w:val="24"/>
          <w:u w:val="single"/>
        </w:rPr>
        <w:t xml:space="preserve">можно </w:t>
      </w:r>
      <w:proofErr w:type="gramStart"/>
      <w:r w:rsidR="003349A4" w:rsidRPr="003349A4">
        <w:rPr>
          <w:b/>
          <w:sz w:val="24"/>
          <w:szCs w:val="24"/>
          <w:u w:val="single"/>
        </w:rPr>
        <w:t>ознакомится</w:t>
      </w:r>
      <w:proofErr w:type="gramEnd"/>
      <w:r w:rsidR="003349A4" w:rsidRPr="003349A4">
        <w:rPr>
          <w:b/>
          <w:sz w:val="24"/>
          <w:szCs w:val="24"/>
          <w:u w:val="single"/>
        </w:rPr>
        <w:t xml:space="preserve"> на сайте администрации</w:t>
      </w:r>
    </w:p>
    <w:p w:rsidR="00916917" w:rsidRPr="00710F85" w:rsidRDefault="00916917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5" w:name="OLE_LINK1"/>
      <w:bookmarkStart w:id="6" w:name="OLE_LINK2"/>
      <w:bookmarkStart w:id="7" w:name="OLE_LINK5"/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организатором аукциона</w:t>
      </w:r>
      <w:bookmarkEnd w:id="5"/>
      <w:bookmarkEnd w:id="6"/>
      <w:r w:rsidRPr="00995D28">
        <w:rPr>
          <w:sz w:val="24"/>
          <w:szCs w:val="24"/>
        </w:rPr>
        <w:t xml:space="preserve">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7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FC0958">
        <w:rPr>
          <w:sz w:val="24"/>
          <w:szCs w:val="24"/>
          <w:u w:val="single"/>
          <w:lang w:val="ru-RU"/>
        </w:rPr>
        <w:t>14</w:t>
      </w:r>
      <w:r w:rsidR="003E4311" w:rsidRPr="003E4311">
        <w:rPr>
          <w:sz w:val="24"/>
          <w:szCs w:val="24"/>
          <w:u w:val="single"/>
          <w:lang w:val="ru-RU"/>
        </w:rPr>
        <w:t>.</w:t>
      </w:r>
      <w:r w:rsidR="00FC0958">
        <w:rPr>
          <w:sz w:val="24"/>
          <w:szCs w:val="24"/>
          <w:u w:val="single"/>
          <w:lang w:val="ru-RU"/>
        </w:rPr>
        <w:t>10</w:t>
      </w:r>
      <w:r w:rsidRPr="003E4311">
        <w:rPr>
          <w:sz w:val="24"/>
          <w:szCs w:val="24"/>
          <w:u w:val="single"/>
        </w:rPr>
        <w:t>.201</w:t>
      </w:r>
      <w:r w:rsidR="003E4311" w:rsidRPr="003E4311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8"/>
      <w:bookmarkEnd w:id="9"/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FC0958">
        <w:rPr>
          <w:sz w:val="24"/>
          <w:szCs w:val="24"/>
          <w:u w:val="single"/>
          <w:lang w:val="ru-RU"/>
        </w:rPr>
        <w:t>11</w:t>
      </w:r>
      <w:r w:rsidR="006F19F6" w:rsidRPr="003E4311">
        <w:rPr>
          <w:sz w:val="24"/>
          <w:szCs w:val="24"/>
          <w:u w:val="single"/>
          <w:lang w:val="ru-RU"/>
        </w:rPr>
        <w:t>.</w:t>
      </w:r>
      <w:r w:rsidR="00FC0958">
        <w:rPr>
          <w:sz w:val="24"/>
          <w:szCs w:val="24"/>
          <w:u w:val="single"/>
          <w:lang w:val="ru-RU"/>
        </w:rPr>
        <w:t>11</w:t>
      </w:r>
      <w:r w:rsidR="006F19F6" w:rsidRPr="003E4311">
        <w:rPr>
          <w:sz w:val="24"/>
          <w:szCs w:val="24"/>
          <w:u w:val="single"/>
          <w:lang w:val="ru-RU"/>
        </w:rPr>
        <w:t>.</w:t>
      </w:r>
      <w:r w:rsidRPr="003E4311">
        <w:rPr>
          <w:sz w:val="24"/>
          <w:szCs w:val="24"/>
          <w:u w:val="single"/>
        </w:rPr>
        <w:t xml:space="preserve"> 201</w:t>
      </w:r>
      <w:r w:rsidR="003E4311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>в 1</w:t>
      </w:r>
      <w:r w:rsidR="00FC0958">
        <w:rPr>
          <w:sz w:val="24"/>
          <w:szCs w:val="24"/>
          <w:lang w:val="ru-RU"/>
        </w:rPr>
        <w:t>4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FC0958">
        <w:rPr>
          <w:sz w:val="24"/>
          <w:szCs w:val="24"/>
          <w:u w:val="single"/>
          <w:lang w:val="ru-RU"/>
        </w:rPr>
        <w:t>12</w:t>
      </w:r>
      <w:r w:rsidR="00FA06FD" w:rsidRPr="003E4311">
        <w:rPr>
          <w:sz w:val="24"/>
          <w:szCs w:val="24"/>
          <w:u w:val="single"/>
          <w:lang w:val="ru-RU"/>
        </w:rPr>
        <w:t>.</w:t>
      </w:r>
      <w:r w:rsidR="00FC0958">
        <w:rPr>
          <w:sz w:val="24"/>
          <w:szCs w:val="24"/>
          <w:u w:val="single"/>
          <w:lang w:val="ru-RU"/>
        </w:rPr>
        <w:t>11</w:t>
      </w:r>
      <w:r w:rsidR="00FA06FD" w:rsidRPr="003E4311">
        <w:rPr>
          <w:sz w:val="24"/>
          <w:szCs w:val="24"/>
          <w:u w:val="single"/>
        </w:rPr>
        <w:t>.20</w:t>
      </w:r>
      <w:r w:rsidR="00FA06FD" w:rsidRPr="003E4311">
        <w:rPr>
          <w:sz w:val="24"/>
          <w:szCs w:val="24"/>
          <w:u w:val="single"/>
          <w:lang w:val="ru-RU"/>
        </w:rPr>
        <w:t>1</w:t>
      </w:r>
      <w:r w:rsidR="003E4311">
        <w:rPr>
          <w:sz w:val="24"/>
          <w:szCs w:val="24"/>
          <w:u w:val="single"/>
          <w:lang w:val="ru-RU"/>
        </w:rPr>
        <w:t>9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FC0958">
        <w:rPr>
          <w:sz w:val="24"/>
          <w:szCs w:val="24"/>
          <w:u w:val="single"/>
          <w:lang w:val="ru-RU"/>
        </w:rPr>
        <w:t>14</w:t>
      </w:r>
      <w:r w:rsidR="006F19F6" w:rsidRPr="003E4311">
        <w:rPr>
          <w:sz w:val="24"/>
          <w:szCs w:val="24"/>
          <w:u w:val="single"/>
          <w:lang w:val="ru-RU"/>
        </w:rPr>
        <w:t>.</w:t>
      </w:r>
      <w:r w:rsidR="00FC0958">
        <w:rPr>
          <w:sz w:val="24"/>
          <w:szCs w:val="24"/>
          <w:u w:val="single"/>
          <w:lang w:val="ru-RU"/>
        </w:rPr>
        <w:t>11</w:t>
      </w:r>
      <w:r w:rsidRPr="003E4311">
        <w:rPr>
          <w:sz w:val="24"/>
          <w:szCs w:val="24"/>
          <w:u w:val="single"/>
        </w:rPr>
        <w:t>.201</w:t>
      </w:r>
      <w:r w:rsidR="003E4311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bookmarkEnd w:id="10"/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1" w:name="OLE_LINK17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1"/>
      <w:r w:rsidRPr="00995D28">
        <w:rPr>
          <w:sz w:val="24"/>
          <w:szCs w:val="24"/>
        </w:rPr>
        <w:t xml:space="preserve"> по следующим банковским реквизитам: получатель - УФК по Ленинградской области (Администрация Ульяновского городского поселения Тосненского 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 </w:t>
      </w:r>
      <w:proofErr w:type="gramStart"/>
      <w:r w:rsidRPr="00995D28">
        <w:rPr>
          <w:sz w:val="24"/>
          <w:szCs w:val="24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</w:t>
      </w:r>
      <w:r w:rsidR="00243565">
        <w:rPr>
          <w:sz w:val="24"/>
          <w:szCs w:val="24"/>
          <w:lang w:val="ru-RU"/>
        </w:rPr>
        <w:t xml:space="preserve">ИНН 4716024722, КПП 471601001, </w:t>
      </w:r>
      <w:r w:rsidRPr="00995D28">
        <w:rPr>
          <w:sz w:val="24"/>
          <w:szCs w:val="24"/>
        </w:rPr>
        <w:t xml:space="preserve">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2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3E4311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FC0958">
        <w:rPr>
          <w:sz w:val="24"/>
          <w:szCs w:val="24"/>
          <w:u w:val="single"/>
          <w:lang w:val="ru-RU"/>
        </w:rPr>
        <w:t>08</w:t>
      </w:r>
      <w:r w:rsidR="00066319" w:rsidRPr="003E4311">
        <w:rPr>
          <w:sz w:val="24"/>
          <w:szCs w:val="24"/>
          <w:u w:val="single"/>
          <w:lang w:val="ru-RU"/>
        </w:rPr>
        <w:t>.</w:t>
      </w:r>
      <w:r w:rsidR="00FC0958">
        <w:rPr>
          <w:sz w:val="24"/>
          <w:szCs w:val="24"/>
          <w:u w:val="single"/>
          <w:lang w:val="ru-RU"/>
        </w:rPr>
        <w:t>11</w:t>
      </w:r>
      <w:r w:rsidRPr="003E4311">
        <w:rPr>
          <w:sz w:val="24"/>
          <w:szCs w:val="24"/>
          <w:u w:val="single"/>
          <w:lang w:val="ru-RU"/>
        </w:rPr>
        <w:t>.</w:t>
      </w:r>
      <w:r w:rsidRPr="003E4311">
        <w:rPr>
          <w:sz w:val="24"/>
          <w:szCs w:val="24"/>
          <w:u w:val="single"/>
        </w:rPr>
        <w:t>201</w:t>
      </w:r>
      <w:r w:rsidR="003E4311" w:rsidRPr="003E4311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2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lastRenderedPageBreak/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</w:t>
      </w:r>
      <w:r w:rsidR="00F7057E">
        <w:rPr>
          <w:sz w:val="24"/>
          <w:szCs w:val="24"/>
          <w:lang w:val="ru-RU"/>
        </w:rPr>
        <w:t>ознакомит</w:t>
      </w:r>
      <w:r w:rsidR="00D065BE">
        <w:rPr>
          <w:sz w:val="24"/>
          <w:szCs w:val="24"/>
          <w:lang w:val="ru-RU"/>
        </w:rPr>
        <w:t>ь</w:t>
      </w:r>
      <w:r w:rsidR="00F7057E">
        <w:rPr>
          <w:sz w:val="24"/>
          <w:szCs w:val="24"/>
          <w:lang w:val="ru-RU"/>
        </w:rPr>
        <w:t xml:space="preserve">ся </w:t>
      </w:r>
      <w:r w:rsidRPr="00995D28">
        <w:rPr>
          <w:sz w:val="24"/>
          <w:szCs w:val="24"/>
        </w:rPr>
        <w:t xml:space="preserve">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3349A4" w:rsidRDefault="003349A4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3349A4">
        <w:rPr>
          <w:sz w:val="24"/>
          <w:szCs w:val="24"/>
          <w:lang w:val="ru-RU"/>
        </w:rPr>
        <w:t>С проектом договора аренды земельного участка и формой заявки можно ознакомиться в администрации и на официальном сайте администрации.</w:t>
      </w:r>
    </w:p>
    <w:sectPr w:rsidR="003349A4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5D" w:rsidRDefault="0041435D">
      <w:r>
        <w:separator/>
      </w:r>
    </w:p>
  </w:endnote>
  <w:endnote w:type="continuationSeparator" w:id="0">
    <w:p w:rsidR="0041435D" w:rsidRDefault="0041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5D" w:rsidRDefault="0041435D"/>
  </w:footnote>
  <w:footnote w:type="continuationSeparator" w:id="0">
    <w:p w:rsidR="0041435D" w:rsidRDefault="004143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9508C"/>
    <w:rsid w:val="000A6627"/>
    <w:rsid w:val="000B0376"/>
    <w:rsid w:val="000D5A2D"/>
    <w:rsid w:val="000E25CF"/>
    <w:rsid w:val="00106549"/>
    <w:rsid w:val="00131B7E"/>
    <w:rsid w:val="00131E61"/>
    <w:rsid w:val="00183EDA"/>
    <w:rsid w:val="00197F11"/>
    <w:rsid w:val="001B36B1"/>
    <w:rsid w:val="001C3622"/>
    <w:rsid w:val="00243565"/>
    <w:rsid w:val="0027709D"/>
    <w:rsid w:val="00284CDB"/>
    <w:rsid w:val="002C67DA"/>
    <w:rsid w:val="003349A4"/>
    <w:rsid w:val="00364AD8"/>
    <w:rsid w:val="003A00B6"/>
    <w:rsid w:val="003A3469"/>
    <w:rsid w:val="003E0289"/>
    <w:rsid w:val="003E4311"/>
    <w:rsid w:val="0041435D"/>
    <w:rsid w:val="0042020B"/>
    <w:rsid w:val="004568A1"/>
    <w:rsid w:val="004D262F"/>
    <w:rsid w:val="0050790B"/>
    <w:rsid w:val="00524E60"/>
    <w:rsid w:val="00534CA4"/>
    <w:rsid w:val="005412DF"/>
    <w:rsid w:val="00543FDC"/>
    <w:rsid w:val="005557D0"/>
    <w:rsid w:val="00580548"/>
    <w:rsid w:val="00584E38"/>
    <w:rsid w:val="0059412C"/>
    <w:rsid w:val="005A5E32"/>
    <w:rsid w:val="00606971"/>
    <w:rsid w:val="00625843"/>
    <w:rsid w:val="00660571"/>
    <w:rsid w:val="006B5C10"/>
    <w:rsid w:val="006F0FF9"/>
    <w:rsid w:val="006F19F6"/>
    <w:rsid w:val="00710F85"/>
    <w:rsid w:val="00711CC2"/>
    <w:rsid w:val="00712076"/>
    <w:rsid w:val="00791D17"/>
    <w:rsid w:val="007A1113"/>
    <w:rsid w:val="007D4F5C"/>
    <w:rsid w:val="008533B2"/>
    <w:rsid w:val="0085479D"/>
    <w:rsid w:val="009009FA"/>
    <w:rsid w:val="009164CC"/>
    <w:rsid w:val="00916917"/>
    <w:rsid w:val="009531DF"/>
    <w:rsid w:val="00995D28"/>
    <w:rsid w:val="009A6011"/>
    <w:rsid w:val="00A06851"/>
    <w:rsid w:val="00A2106C"/>
    <w:rsid w:val="00A32E5C"/>
    <w:rsid w:val="00A37E0A"/>
    <w:rsid w:val="00A5430D"/>
    <w:rsid w:val="00AA2213"/>
    <w:rsid w:val="00AF280F"/>
    <w:rsid w:val="00B078CE"/>
    <w:rsid w:val="00B17297"/>
    <w:rsid w:val="00B62CA9"/>
    <w:rsid w:val="00B63D01"/>
    <w:rsid w:val="00BA3DFC"/>
    <w:rsid w:val="00BE1B7A"/>
    <w:rsid w:val="00BF18E7"/>
    <w:rsid w:val="00C1060B"/>
    <w:rsid w:val="00C77176"/>
    <w:rsid w:val="00C91F3C"/>
    <w:rsid w:val="00C97C3D"/>
    <w:rsid w:val="00CA32E9"/>
    <w:rsid w:val="00D05BF0"/>
    <w:rsid w:val="00D065BE"/>
    <w:rsid w:val="00D2109E"/>
    <w:rsid w:val="00DA19F0"/>
    <w:rsid w:val="00DB2608"/>
    <w:rsid w:val="00DE69B5"/>
    <w:rsid w:val="00E14904"/>
    <w:rsid w:val="00E30D04"/>
    <w:rsid w:val="00E569ED"/>
    <w:rsid w:val="00E57B7D"/>
    <w:rsid w:val="00E743C1"/>
    <w:rsid w:val="00ED1930"/>
    <w:rsid w:val="00EF4FB7"/>
    <w:rsid w:val="00F44EA4"/>
    <w:rsid w:val="00F47F7E"/>
    <w:rsid w:val="00F7057E"/>
    <w:rsid w:val="00FA06FD"/>
    <w:rsid w:val="00FA2BB9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8BE1-043A-4556-BB9D-2E03F167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8049</Characters>
  <Application>Microsoft Office Word</Application>
  <DocSecurity>0</DocSecurity>
  <Lines>149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2019-10-08T13:58:00Z</cp:lastPrinted>
  <dcterms:created xsi:type="dcterms:W3CDTF">2019-10-08T14:00:00Z</dcterms:created>
  <dcterms:modified xsi:type="dcterms:W3CDTF">2019-10-08T14:00:00Z</dcterms:modified>
</cp:coreProperties>
</file>