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A1" w:rsidRPr="00F6296F" w:rsidRDefault="005066A1" w:rsidP="005066A1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A1" w:rsidRPr="00F6296F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5066A1" w:rsidRPr="00F6296F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5066A1" w:rsidRPr="00F6296F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5066A1" w:rsidRPr="00F6296F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5066A1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5066A1" w:rsidRPr="00080CB9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5066A1" w:rsidRPr="00F6296F" w:rsidRDefault="005066A1" w:rsidP="00506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5066A1" w:rsidRPr="00080CB9" w:rsidRDefault="005066A1" w:rsidP="005066A1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5066A1" w:rsidRPr="00693AF0" w:rsidRDefault="005066A1" w:rsidP="005066A1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3AF0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по предоставлению муниципальной услуги «Выдача разрешений на захоронение (перезахоронение) и </w:t>
      </w:r>
      <w:proofErr w:type="spellStart"/>
      <w:r w:rsidRPr="00693AF0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693AF0">
        <w:rPr>
          <w:rFonts w:ascii="Times New Roman" w:hAnsi="Times New Roman" w:cs="Times New Roman"/>
          <w:sz w:val="20"/>
          <w:szCs w:val="20"/>
        </w:rPr>
        <w:t xml:space="preserve"> на гражданских кладбищах муниципального образования (выдача разрешений на захоронение и </w:t>
      </w:r>
      <w:proofErr w:type="spellStart"/>
      <w:r w:rsidRPr="00693AF0">
        <w:rPr>
          <w:rFonts w:ascii="Times New Roman" w:hAnsi="Times New Roman" w:cs="Times New Roman"/>
          <w:sz w:val="20"/>
          <w:szCs w:val="20"/>
        </w:rPr>
        <w:t>подзахоронение</w:t>
      </w:r>
      <w:proofErr w:type="spellEnd"/>
      <w:r w:rsidRPr="00693AF0">
        <w:rPr>
          <w:rFonts w:ascii="Times New Roman" w:hAnsi="Times New Roman" w:cs="Times New Roman"/>
          <w:sz w:val="20"/>
          <w:szCs w:val="20"/>
        </w:rPr>
        <w:t xml:space="preserve"> на гражданских кладбищах муниципального образования «</w:t>
      </w:r>
      <w:proofErr w:type="spellStart"/>
      <w:r w:rsidRPr="00693AF0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693AF0">
        <w:rPr>
          <w:rFonts w:ascii="Times New Roman" w:hAnsi="Times New Roman" w:cs="Times New Roman"/>
          <w:sz w:val="20"/>
          <w:szCs w:val="20"/>
        </w:rPr>
        <w:t>-Лужское сельское поселение» муниципального образования «Кингисеппский муниципальный район» Ленинградской области</w:t>
      </w:r>
      <w:proofErr w:type="gramStart"/>
      <w:r w:rsidRPr="00693A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066A1" w:rsidRDefault="005066A1" w:rsidP="005066A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6A1" w:rsidRPr="00080CB9" w:rsidRDefault="005066A1" w:rsidP="005066A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91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44291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42913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2913">
        <w:rPr>
          <w:rFonts w:ascii="Times New Roman" w:hAnsi="Times New Roman" w:cs="Times New Roman"/>
          <w:sz w:val="24"/>
          <w:szCs w:val="24"/>
        </w:rPr>
        <w:t xml:space="preserve"> 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9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429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4291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42913">
        <w:rPr>
          <w:rFonts w:ascii="Times New Roman" w:hAnsi="Times New Roman" w:cs="Times New Roman"/>
          <w:sz w:val="24"/>
          <w:szCs w:val="24"/>
        </w:rPr>
        <w:t xml:space="preserve"> от 12.01.1996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2913">
        <w:rPr>
          <w:rFonts w:ascii="Times New Roman" w:hAnsi="Times New Roman" w:cs="Times New Roman"/>
          <w:sz w:val="24"/>
          <w:szCs w:val="24"/>
        </w:rPr>
        <w:t xml:space="preserve"> 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913">
        <w:rPr>
          <w:rFonts w:ascii="Times New Roman" w:hAnsi="Times New Roman" w:cs="Times New Roman"/>
          <w:sz w:val="24"/>
          <w:szCs w:val="24"/>
        </w:rPr>
        <w:t>О погребении и похоронном деле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291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42913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42913">
        <w:rPr>
          <w:rFonts w:ascii="Times New Roman" w:hAnsi="Times New Roman" w:cs="Times New Roman"/>
          <w:sz w:val="24"/>
          <w:szCs w:val="24"/>
        </w:rPr>
        <w:t xml:space="preserve"> от 27.07.2010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42913">
        <w:rPr>
          <w:rFonts w:ascii="Times New Roman" w:hAnsi="Times New Roman" w:cs="Times New Roman"/>
          <w:sz w:val="24"/>
          <w:szCs w:val="24"/>
        </w:rPr>
        <w:t xml:space="preserve"> 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913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42913">
        <w:rPr>
          <w:rFonts w:ascii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>-Лужское сельское поселение» муниципального образования «Кингисеппский муниципальный район» 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066A1" w:rsidRPr="00F6296F" w:rsidRDefault="005066A1" w:rsidP="005066A1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066A1" w:rsidRDefault="005066A1" w:rsidP="005066A1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6A1" w:rsidRDefault="005066A1" w:rsidP="005066A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913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913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(перезахоронение) и 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(выдача разрешений на захоронение и 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«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>-Лужское сельское поселение» муниципального образования «Кингисеппский муниципальный район» Ленинградской области,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66A1" w:rsidRPr="00442913" w:rsidRDefault="005066A1" w:rsidP="005066A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913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«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муниципального образования «Кингисеппский муниципальный район» Ленинградской области от 09.02.2017 года № 26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4291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442913">
        <w:rPr>
          <w:rFonts w:ascii="Times New Roman" w:hAnsi="Times New Roman" w:cs="Times New Roman"/>
          <w:sz w:val="24"/>
          <w:szCs w:val="24"/>
        </w:rPr>
        <w:lastRenderedPageBreak/>
        <w:t xml:space="preserve">«Выдача разрешений на захоронение и </w:t>
      </w:r>
      <w:proofErr w:type="spellStart"/>
      <w:r w:rsidRPr="00442913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442913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образования». </w:t>
      </w:r>
    </w:p>
    <w:p w:rsidR="005066A1" w:rsidRPr="00506B97" w:rsidRDefault="005066A1" w:rsidP="005066A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066A1" w:rsidRPr="00506B97" w:rsidRDefault="005066A1" w:rsidP="005066A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5066A1" w:rsidRPr="00F6296F" w:rsidRDefault="005066A1" w:rsidP="005066A1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5066A1" w:rsidRDefault="005066A1" w:rsidP="0050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6A1" w:rsidRPr="00DF6F1B" w:rsidRDefault="005066A1" w:rsidP="00506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066A1" w:rsidRDefault="005066A1" w:rsidP="005066A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53232D" w:rsidRDefault="0053232D"/>
    <w:sectPr w:rsidR="0053232D" w:rsidSect="0053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A1"/>
    <w:rsid w:val="005066A1"/>
    <w:rsid w:val="0053232D"/>
    <w:rsid w:val="00D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587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77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2022-10-03T13:39:00Z</dcterms:created>
  <dcterms:modified xsi:type="dcterms:W3CDTF">2022-10-03T13:39:00Z</dcterms:modified>
</cp:coreProperties>
</file>