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785B" w14:textId="77777777" w:rsidR="00C26511" w:rsidRDefault="00C26511" w:rsidP="00C2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BF91F9" wp14:editId="384FB5BB">
            <wp:simplePos x="0" y="0"/>
            <wp:positionH relativeFrom="margin">
              <wp:align>center</wp:align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738A3" w14:textId="77777777" w:rsidR="00C26511" w:rsidRPr="00494F93" w:rsidRDefault="00C26511" w:rsidP="00C2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4AF8A" w14:textId="77777777" w:rsidR="00C26511" w:rsidRPr="00494F93" w:rsidRDefault="00C26511" w:rsidP="00C265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78F114E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2697C4D0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14:paraId="2766337C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6D1E04F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14:paraId="0C96FC63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5D1299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4F93">
        <w:rPr>
          <w:rFonts w:ascii="Times New Roman" w:hAnsi="Times New Roman"/>
          <w:sz w:val="24"/>
          <w:szCs w:val="24"/>
        </w:rPr>
        <w:t>П</w:t>
      </w:r>
      <w:proofErr w:type="gramEnd"/>
      <w:r w:rsidRPr="00494F93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14:paraId="689F26A3" w14:textId="77777777" w:rsidR="00C26511" w:rsidRPr="00494F93" w:rsidRDefault="00C26511" w:rsidP="00C2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9A17C0" w14:textId="77777777" w:rsidR="00C26511" w:rsidRPr="0074244E" w:rsidRDefault="00C26511" w:rsidP="00C26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E0719" w14:textId="3B86AF75" w:rsidR="00C26511" w:rsidRPr="0074244E" w:rsidRDefault="00C26511" w:rsidP="00C265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 w:rsidR="004068D8">
        <w:rPr>
          <w:rFonts w:ascii="Times New Roman" w:hAnsi="Times New Roman"/>
          <w:sz w:val="24"/>
          <w:szCs w:val="24"/>
        </w:rPr>
        <w:t xml:space="preserve">19 апреля 2023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D7AFC">
        <w:rPr>
          <w:rFonts w:ascii="Times New Roman" w:hAnsi="Times New Roman"/>
          <w:sz w:val="24"/>
          <w:szCs w:val="24"/>
        </w:rPr>
        <w:t xml:space="preserve">                             </w:t>
      </w:r>
      <w:r w:rsidR="00562446">
        <w:rPr>
          <w:rFonts w:ascii="Times New Roman" w:hAnsi="Times New Roman"/>
          <w:sz w:val="24"/>
          <w:szCs w:val="24"/>
        </w:rPr>
        <w:t>№</w:t>
      </w:r>
      <w:r w:rsidR="007C32AA">
        <w:rPr>
          <w:rFonts w:ascii="Times New Roman" w:hAnsi="Times New Roman"/>
          <w:sz w:val="24"/>
          <w:szCs w:val="24"/>
        </w:rPr>
        <w:t xml:space="preserve"> </w:t>
      </w:r>
      <w:r w:rsidR="004068D8">
        <w:rPr>
          <w:rFonts w:ascii="Times New Roman" w:hAnsi="Times New Roman"/>
          <w:sz w:val="24"/>
          <w:szCs w:val="24"/>
        </w:rPr>
        <w:t>57</w:t>
      </w:r>
    </w:p>
    <w:p w14:paraId="29B34EEE" w14:textId="77777777" w:rsidR="00C26511" w:rsidRPr="00D84EDD" w:rsidRDefault="00C26511" w:rsidP="00C2651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C26511" w14:paraId="19A38D7E" w14:textId="77777777" w:rsidTr="002D2AD0">
        <w:trPr>
          <w:trHeight w:val="1698"/>
        </w:trPr>
        <w:tc>
          <w:tcPr>
            <w:tcW w:w="6345" w:type="dxa"/>
            <w:shd w:val="clear" w:color="auto" w:fill="auto"/>
          </w:tcPr>
          <w:p w14:paraId="5EE7DC3F" w14:textId="6748DEA9" w:rsidR="00C26511" w:rsidRPr="00066B34" w:rsidRDefault="00C26511" w:rsidP="0006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E8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E70E8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МО </w:t>
            </w:r>
            <w:proofErr w:type="spellStart"/>
            <w:r w:rsidRPr="00E70E88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E70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предоставлению муниципальной услуги «</w:t>
            </w:r>
            <w:r w:rsidR="00066B3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</w:t>
            </w:r>
            <w:r w:rsidR="00066B34" w:rsidRPr="00066B34">
              <w:rPr>
                <w:rFonts w:ascii="Times New Roman" w:hAnsi="Times New Roman" w:cs="Times New Roman"/>
                <w:sz w:val="24"/>
                <w:szCs w:val="20"/>
              </w:rPr>
              <w:t>подъема привязных аэростатов над населенными пунктами, а также посадки (взлета) на расположенные в границах населенных пунктов площадки, сведения</w:t>
            </w:r>
            <w:proofErr w:type="gramEnd"/>
            <w:r w:rsidR="00066B34" w:rsidRPr="00066B3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="00066B34" w:rsidRPr="00066B34">
              <w:rPr>
                <w:rFonts w:ascii="Times New Roman" w:hAnsi="Times New Roman" w:cs="Times New Roman"/>
                <w:sz w:val="24"/>
                <w:szCs w:val="20"/>
              </w:rPr>
              <w:t>о которых не опубликованы в документах аэронавигационной информации</w:t>
            </w:r>
            <w:r w:rsidR="00066B34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proofErr w:type="gramEnd"/>
          </w:p>
          <w:p w14:paraId="7FF94A47" w14:textId="77777777" w:rsidR="00C26511" w:rsidRDefault="00C26511" w:rsidP="002D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EB4207" w14:textId="3905E323" w:rsidR="007D7AFC" w:rsidRPr="00066B34" w:rsidRDefault="00C26511" w:rsidP="00066B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Севастьяновское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</w:t>
      </w:r>
      <w:bookmarkStart w:id="0" w:name="_GoBack"/>
      <w:bookmarkEnd w:id="0"/>
      <w:r w:rsidRPr="00322763">
        <w:rPr>
          <w:rFonts w:ascii="Times New Roman" w:hAnsi="Times New Roman" w:cs="Times New Roman"/>
          <w:color w:val="000000"/>
          <w:sz w:val="24"/>
          <w:szCs w:val="24"/>
        </w:rPr>
        <w:t>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proofErr w:type="gram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</w:t>
      </w:r>
      <w:r w:rsidR="00066B34">
        <w:rPr>
          <w:rFonts w:ascii="Times New Roman" w:hAnsi="Times New Roman" w:cs="Times New Roman"/>
          <w:sz w:val="24"/>
          <w:szCs w:val="24"/>
        </w:rPr>
        <w:t>селение</w:t>
      </w:r>
    </w:p>
    <w:p w14:paraId="3450CFC0" w14:textId="77777777" w:rsidR="00C26511" w:rsidRDefault="00C26511" w:rsidP="007D7AF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1B3EBDFC" w14:textId="15A70D4D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066B34" w:rsidRPr="00E70E88">
        <w:rPr>
          <w:rFonts w:ascii="Times New Roman" w:hAnsi="Times New Roman" w:cs="Times New Roman"/>
          <w:sz w:val="24"/>
          <w:szCs w:val="24"/>
        </w:rPr>
        <w:t>«</w:t>
      </w:r>
      <w:r w:rsidR="00066B34">
        <w:rPr>
          <w:rFonts w:ascii="Times New Roman" w:hAnsi="Times New Roman" w:cs="Times New Roman"/>
          <w:sz w:val="24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</w:t>
      </w:r>
      <w:r w:rsidR="00066B34" w:rsidRPr="00066B34">
        <w:rPr>
          <w:rFonts w:ascii="Times New Roman" w:hAnsi="Times New Roman" w:cs="Times New Roman"/>
          <w:sz w:val="24"/>
          <w:szCs w:val="20"/>
        </w:rPr>
        <w:t>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</w:t>
      </w:r>
      <w:proofErr w:type="gramEnd"/>
      <w:r w:rsidR="00066B34" w:rsidRPr="00066B34">
        <w:rPr>
          <w:rFonts w:ascii="Times New Roman" w:hAnsi="Times New Roman" w:cs="Times New Roman"/>
          <w:sz w:val="24"/>
          <w:szCs w:val="20"/>
        </w:rPr>
        <w:t xml:space="preserve"> информации</w:t>
      </w:r>
      <w:r w:rsidR="00066B34">
        <w:rPr>
          <w:rFonts w:ascii="Times New Roman" w:hAnsi="Times New Roman" w:cs="Times New Roman"/>
          <w:sz w:val="24"/>
          <w:szCs w:val="20"/>
        </w:rPr>
        <w:t>»</w:t>
      </w:r>
      <w:r w:rsidR="00066B34" w:rsidRPr="0048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14:paraId="510B4017" w14:textId="77777777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 муниципальный район  Ленинградской области </w:t>
      </w:r>
      <w:hyperlink r:id="rId7" w:history="1">
        <w:r w:rsidRPr="00F051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F051D5">
        <w:rPr>
          <w:rFonts w:ascii="Times New Roman" w:hAnsi="Times New Roman" w:cs="Times New Roman"/>
          <w:sz w:val="24"/>
          <w:szCs w:val="24"/>
        </w:rPr>
        <w:t xml:space="preserve"> </w:t>
      </w:r>
      <w:r w:rsidRPr="00F051D5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14:paraId="37A6A080" w14:textId="77777777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0E6828CB" w14:textId="77777777" w:rsidR="00C26511" w:rsidRPr="00F051D5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F051D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0EB396BE" w14:textId="77777777" w:rsidR="00066B34" w:rsidRDefault="00066B34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682BA" w14:textId="09F42ADE" w:rsidR="00C26511" w:rsidRDefault="004068D8" w:rsidP="00C265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C2651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26511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5C4AB63A" w14:textId="77777777" w:rsidR="00066B34" w:rsidRDefault="00066B34" w:rsidP="00066B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532B232" w14:textId="77777777" w:rsidR="00C26511" w:rsidRPr="007A76F4" w:rsidRDefault="00C26511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>Андреева В.А. 8 813 79 93-289</w:t>
      </w:r>
    </w:p>
    <w:p w14:paraId="44EB0FB7" w14:textId="77777777" w:rsidR="00C12C69" w:rsidRDefault="00C26511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sectPr w:rsidR="00C12C69" w:rsidSect="00066B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4C4"/>
    <w:multiLevelType w:val="hybridMultilevel"/>
    <w:tmpl w:val="F2566AA6"/>
    <w:lvl w:ilvl="0" w:tplc="087017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765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62" w:hanging="2160"/>
      </w:pPr>
      <w:rPr>
        <w:rFonts w:hint="default"/>
      </w:rPr>
    </w:lvl>
  </w:abstractNum>
  <w:abstractNum w:abstractNumId="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11"/>
    <w:rsid w:val="00027D01"/>
    <w:rsid w:val="00054FF4"/>
    <w:rsid w:val="00066B34"/>
    <w:rsid w:val="00174CC7"/>
    <w:rsid w:val="002D2AD0"/>
    <w:rsid w:val="004068D8"/>
    <w:rsid w:val="00514688"/>
    <w:rsid w:val="00562446"/>
    <w:rsid w:val="005771F4"/>
    <w:rsid w:val="006163D3"/>
    <w:rsid w:val="006B3D7A"/>
    <w:rsid w:val="00793440"/>
    <w:rsid w:val="007C32AA"/>
    <w:rsid w:val="007D7AFC"/>
    <w:rsid w:val="00AA19EE"/>
    <w:rsid w:val="00BC62D8"/>
    <w:rsid w:val="00C12C69"/>
    <w:rsid w:val="00C26511"/>
    <w:rsid w:val="00C71FAC"/>
    <w:rsid w:val="00C77D9C"/>
    <w:rsid w:val="00CF1744"/>
    <w:rsid w:val="00D2194F"/>
    <w:rsid w:val="00D7370C"/>
    <w:rsid w:val="00E66653"/>
    <w:rsid w:val="00E744B7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440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44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327</Words>
  <Characters>2564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2023-04-19T06:38:00Z</cp:lastPrinted>
  <dcterms:created xsi:type="dcterms:W3CDTF">2023-01-23T11:44:00Z</dcterms:created>
  <dcterms:modified xsi:type="dcterms:W3CDTF">2023-04-20T14:18:00Z</dcterms:modified>
</cp:coreProperties>
</file>