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8066" w14:textId="77777777" w:rsidR="00C501DE" w:rsidRPr="00C501DE" w:rsidRDefault="00C501DE" w:rsidP="00F401F5">
      <w:pPr>
        <w:jc w:val="center"/>
        <w:rPr>
          <w:b/>
          <w:color w:val="000000"/>
        </w:rPr>
      </w:pPr>
      <w:bookmarkStart w:id="0" w:name="_GoBack"/>
      <w:bookmarkEnd w:id="0"/>
    </w:p>
    <w:p w14:paraId="081EC570" w14:textId="77777777" w:rsidR="00404245" w:rsidRPr="00C501DE" w:rsidRDefault="00AB36A8" w:rsidP="00F401F5">
      <w:pPr>
        <w:jc w:val="center"/>
        <w:rPr>
          <w:color w:val="000000"/>
        </w:rPr>
      </w:pPr>
      <w:r w:rsidRPr="00C501DE">
        <w:rPr>
          <w:b/>
          <w:color w:val="000000"/>
        </w:rPr>
        <w:t>ЛЮБАНСКОЕ</w:t>
      </w:r>
      <w:r w:rsidR="00404245" w:rsidRPr="00C501DE">
        <w:rPr>
          <w:b/>
          <w:color w:val="000000"/>
        </w:rPr>
        <w:t xml:space="preserve"> </w:t>
      </w:r>
      <w:r w:rsidRPr="00C501DE">
        <w:rPr>
          <w:b/>
          <w:color w:val="000000"/>
        </w:rPr>
        <w:t>ГОРОДСКОЕ</w:t>
      </w:r>
      <w:r w:rsidR="00404245" w:rsidRPr="00C501DE">
        <w:rPr>
          <w:b/>
          <w:color w:val="000000"/>
        </w:rPr>
        <w:t xml:space="preserve"> ПОСЕЛЕНИЕ</w:t>
      </w:r>
    </w:p>
    <w:p w14:paraId="1F89213F" w14:textId="77777777" w:rsidR="00404245" w:rsidRPr="00C501DE" w:rsidRDefault="00404245" w:rsidP="00F401F5">
      <w:pPr>
        <w:jc w:val="center"/>
        <w:rPr>
          <w:color w:val="000000"/>
        </w:rPr>
      </w:pPr>
      <w:r w:rsidRPr="00C501DE">
        <w:rPr>
          <w:b/>
          <w:color w:val="000000"/>
        </w:rPr>
        <w:t>ТОСНЕНСКОГО РАЙОНА ЛЕНИНГРАДСКОЙ ОБЛАСТИ</w:t>
      </w:r>
    </w:p>
    <w:p w14:paraId="6ACD3345" w14:textId="77777777" w:rsidR="00404245" w:rsidRPr="00C501DE" w:rsidRDefault="00404245" w:rsidP="00F401F5">
      <w:pPr>
        <w:jc w:val="center"/>
        <w:rPr>
          <w:color w:val="000000"/>
        </w:rPr>
      </w:pPr>
    </w:p>
    <w:p w14:paraId="5D34BF8C" w14:textId="77777777" w:rsidR="00404245" w:rsidRPr="00C501DE" w:rsidRDefault="00404245" w:rsidP="00F401F5">
      <w:pPr>
        <w:jc w:val="center"/>
        <w:rPr>
          <w:color w:val="000000"/>
        </w:rPr>
      </w:pPr>
      <w:r w:rsidRPr="00C501DE">
        <w:rPr>
          <w:b/>
          <w:color w:val="000000"/>
        </w:rPr>
        <w:t>АДМИНИСТРАЦИЯ</w:t>
      </w:r>
      <w:r w:rsidR="00B35C76" w:rsidRPr="00C501DE">
        <w:rPr>
          <w:b/>
          <w:color w:val="000000"/>
        </w:rPr>
        <w:t xml:space="preserve">  </w:t>
      </w:r>
      <w:r w:rsidR="001D2015" w:rsidRPr="00C501DE">
        <w:rPr>
          <w:b/>
          <w:color w:val="000000"/>
        </w:rPr>
        <w:t xml:space="preserve"> </w:t>
      </w:r>
    </w:p>
    <w:p w14:paraId="4BA543D6" w14:textId="77777777" w:rsidR="00404245" w:rsidRPr="00C501DE" w:rsidRDefault="00404245" w:rsidP="00F401F5">
      <w:pPr>
        <w:jc w:val="center"/>
        <w:rPr>
          <w:color w:val="000000"/>
        </w:rPr>
      </w:pPr>
    </w:p>
    <w:p w14:paraId="1E284AC0" w14:textId="77777777" w:rsidR="00275678" w:rsidRPr="00C501DE" w:rsidRDefault="00404245" w:rsidP="00F401F5">
      <w:pPr>
        <w:jc w:val="center"/>
        <w:rPr>
          <w:b/>
          <w:color w:val="000000"/>
        </w:rPr>
      </w:pPr>
      <w:r w:rsidRPr="00C501DE">
        <w:rPr>
          <w:b/>
          <w:color w:val="000000"/>
        </w:rPr>
        <w:t>ПОСТАНОВЛЕНИЕ</w:t>
      </w:r>
    </w:p>
    <w:p w14:paraId="0AC871B5" w14:textId="77777777" w:rsidR="00404245" w:rsidRPr="00C501DE" w:rsidRDefault="00404245" w:rsidP="00F401F5">
      <w:pPr>
        <w:jc w:val="center"/>
        <w:rPr>
          <w:color w:val="000000"/>
        </w:rPr>
      </w:pPr>
    </w:p>
    <w:p w14:paraId="46BEEAF2" w14:textId="77777777" w:rsidR="00F401F5" w:rsidRPr="00C501DE" w:rsidRDefault="00C501DE" w:rsidP="00F401F5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Pr="00C501DE">
        <w:rPr>
          <w:b/>
          <w:color w:val="000000" w:themeColor="text1"/>
          <w:u w:val="single"/>
        </w:rPr>
        <w:t>15.11.2023</w:t>
      </w:r>
      <w:r w:rsidR="001D2015" w:rsidRPr="00C501D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C501DE">
        <w:rPr>
          <w:b/>
          <w:color w:val="000000" w:themeColor="text1"/>
          <w:u w:val="single"/>
        </w:rPr>
        <w:t>728</w:t>
      </w:r>
    </w:p>
    <w:p w14:paraId="2548169D" w14:textId="77777777" w:rsidR="00404245" w:rsidRPr="00C501DE" w:rsidRDefault="00404245" w:rsidP="00F401F5">
      <w:pPr>
        <w:rPr>
          <w:color w:val="000000"/>
        </w:rPr>
      </w:pPr>
    </w:p>
    <w:p w14:paraId="59985090" w14:textId="77777777" w:rsidR="00404245" w:rsidRPr="00C501DE" w:rsidRDefault="00404245" w:rsidP="00F401F5">
      <w:r w:rsidRPr="00C501DE">
        <w:t xml:space="preserve">Об утверждении административного </w:t>
      </w:r>
    </w:p>
    <w:p w14:paraId="435781C0" w14:textId="77777777" w:rsidR="00404245" w:rsidRPr="00C501DE" w:rsidRDefault="00404245" w:rsidP="00F401F5">
      <w:r w:rsidRPr="00C501DE">
        <w:t>регламента по предоставлению</w:t>
      </w:r>
    </w:p>
    <w:p w14:paraId="0F1969A3" w14:textId="77777777" w:rsidR="00404245" w:rsidRPr="00C501DE" w:rsidRDefault="00404245" w:rsidP="00F401F5">
      <w:pPr>
        <w:jc w:val="both"/>
      </w:pPr>
      <w:r w:rsidRPr="00C501DE">
        <w:t xml:space="preserve">муниципальной услуги </w:t>
      </w:r>
    </w:p>
    <w:p w14:paraId="5CF63F3F" w14:textId="77777777" w:rsidR="00004400" w:rsidRPr="00C501DE" w:rsidRDefault="00D358AD" w:rsidP="00F401F5">
      <w:r w:rsidRPr="00C501DE">
        <w:t>«</w:t>
      </w:r>
      <w:r w:rsidR="00004400" w:rsidRPr="00C501DE">
        <w:t xml:space="preserve">Согласование создания места (площадки) </w:t>
      </w:r>
    </w:p>
    <w:p w14:paraId="6DE53418" w14:textId="77777777" w:rsidR="00004400" w:rsidRPr="00C501DE" w:rsidRDefault="00004400" w:rsidP="00F401F5">
      <w:r w:rsidRPr="00C501DE">
        <w:t>накопления твёрдых коммунальных отходов</w:t>
      </w:r>
      <w:r w:rsidR="00D358AD" w:rsidRPr="00C501DE">
        <w:t>»</w:t>
      </w:r>
      <w:r w:rsidR="00F401F5" w:rsidRPr="00C501DE">
        <w:t xml:space="preserve"> </w:t>
      </w:r>
    </w:p>
    <w:p w14:paraId="0D0C5F41" w14:textId="77777777" w:rsidR="00004400" w:rsidRPr="00C501DE" w:rsidRDefault="00F401F5" w:rsidP="00F401F5">
      <w:r w:rsidRPr="00C501DE">
        <w:t xml:space="preserve">на территории </w:t>
      </w:r>
      <w:proofErr w:type="spellStart"/>
      <w:r w:rsidRPr="00C501DE">
        <w:t>Любанского</w:t>
      </w:r>
      <w:proofErr w:type="spellEnd"/>
      <w:r w:rsidRPr="00C501DE">
        <w:t xml:space="preserve"> поселения </w:t>
      </w:r>
    </w:p>
    <w:p w14:paraId="2EAEEEB2" w14:textId="77777777" w:rsidR="00404245" w:rsidRPr="00C501DE" w:rsidRDefault="00F401F5" w:rsidP="00F401F5">
      <w:r w:rsidRPr="00C501DE">
        <w:t>Тосненского района Ленинградской области.</w:t>
      </w:r>
      <w:r w:rsidR="00813629" w:rsidRPr="00C501DE">
        <w:br/>
      </w:r>
      <w:r w:rsidR="00813629" w:rsidRPr="00C501DE">
        <w:br/>
      </w:r>
    </w:p>
    <w:p w14:paraId="0807F158" w14:textId="77777777" w:rsidR="00C501DE" w:rsidRDefault="00404245" w:rsidP="00F401F5">
      <w:pPr>
        <w:jc w:val="both"/>
        <w:rPr>
          <w:color w:val="000000"/>
        </w:rPr>
      </w:pPr>
      <w:r w:rsidRPr="00C501DE">
        <w:rPr>
          <w:color w:val="000000"/>
        </w:rPr>
        <w:tab/>
      </w:r>
      <w:r w:rsidR="008E1F84" w:rsidRPr="00C501DE">
        <w:rPr>
          <w:color w:val="000000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="008E1F84" w:rsidRPr="00C501DE">
        <w:rPr>
          <w:color w:val="000000"/>
        </w:rPr>
        <w:t>Любанского</w:t>
      </w:r>
      <w:proofErr w:type="spellEnd"/>
      <w:r w:rsidR="008E1F84" w:rsidRPr="00C501DE">
        <w:rPr>
          <w:color w:val="000000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="008E1F84" w:rsidRPr="00C501DE">
        <w:rPr>
          <w:color w:val="000000"/>
        </w:rPr>
        <w:t>Любанского</w:t>
      </w:r>
      <w:proofErr w:type="spellEnd"/>
      <w:r w:rsidR="008E1F84" w:rsidRPr="00C501DE">
        <w:rPr>
          <w:color w:val="000000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="008E1F84" w:rsidRPr="00C501DE">
        <w:rPr>
          <w:color w:val="000000"/>
        </w:rPr>
        <w:t>Любанского</w:t>
      </w:r>
      <w:proofErr w:type="spellEnd"/>
      <w:r w:rsidR="008E1F84" w:rsidRPr="00C501DE">
        <w:rPr>
          <w:color w:val="000000"/>
        </w:rPr>
        <w:t xml:space="preserve"> городского поселения Тосненского района</w:t>
      </w:r>
      <w:r w:rsidR="001D2015" w:rsidRPr="00C501DE">
        <w:rPr>
          <w:color w:val="000000"/>
        </w:rPr>
        <w:t xml:space="preserve"> </w:t>
      </w:r>
      <w:r w:rsidR="008E1F84" w:rsidRPr="00C501DE">
        <w:rPr>
          <w:color w:val="000000"/>
        </w:rPr>
        <w:t>Ленинградской области,</w:t>
      </w:r>
    </w:p>
    <w:p w14:paraId="33C265CE" w14:textId="77777777" w:rsidR="00404245" w:rsidRPr="00C501DE" w:rsidRDefault="00404245" w:rsidP="00F401F5">
      <w:pPr>
        <w:jc w:val="both"/>
      </w:pPr>
    </w:p>
    <w:p w14:paraId="43C86973" w14:textId="77777777" w:rsidR="00404245" w:rsidRPr="00C501DE" w:rsidRDefault="00404245" w:rsidP="00F401F5">
      <w:pPr>
        <w:jc w:val="both"/>
        <w:rPr>
          <w:color w:val="000000"/>
        </w:rPr>
      </w:pPr>
      <w:r w:rsidRPr="00C501DE">
        <w:rPr>
          <w:color w:val="000000"/>
        </w:rPr>
        <w:t>ПОСТАНОВЛЯЮ:</w:t>
      </w:r>
    </w:p>
    <w:p w14:paraId="7A8243E7" w14:textId="77777777" w:rsidR="00404245" w:rsidRPr="00C501DE" w:rsidRDefault="008322C5" w:rsidP="00F401F5">
      <w:pPr>
        <w:pStyle w:val="afc"/>
        <w:jc w:val="both"/>
      </w:pPr>
      <w:r w:rsidRPr="00C501DE">
        <w:t xml:space="preserve">            </w:t>
      </w:r>
    </w:p>
    <w:p w14:paraId="72740108" w14:textId="77777777" w:rsidR="00404245" w:rsidRPr="00C501DE" w:rsidRDefault="00404245" w:rsidP="004F338F">
      <w:pPr>
        <w:pStyle w:val="afc"/>
        <w:numPr>
          <w:ilvl w:val="0"/>
          <w:numId w:val="46"/>
        </w:numPr>
        <w:ind w:left="0" w:firstLine="709"/>
        <w:jc w:val="both"/>
      </w:pPr>
      <w:r w:rsidRPr="00C501DE">
        <w:t xml:space="preserve">Утвердить административный регламент по предоставлению муниципальной услуги </w:t>
      </w:r>
      <w:r w:rsidR="005D0CD7" w:rsidRPr="00C501DE">
        <w:rPr>
          <w:bCs/>
        </w:rPr>
        <w:t>«Согласование создания места (площадки) накопления твёрдых коммунальных отходов»</w:t>
      </w:r>
      <w:r w:rsidRPr="00C501DE">
        <w:t xml:space="preserve"> </w:t>
      </w:r>
      <w:r w:rsidR="00F401F5" w:rsidRPr="00C501DE">
        <w:t xml:space="preserve">на территории </w:t>
      </w:r>
      <w:proofErr w:type="spellStart"/>
      <w:r w:rsidR="00F401F5" w:rsidRPr="00C501DE">
        <w:t>Любанского</w:t>
      </w:r>
      <w:proofErr w:type="spellEnd"/>
      <w:r w:rsidR="00F401F5" w:rsidRPr="00C501DE">
        <w:t xml:space="preserve"> поселения Тосненского района Ленинградской области </w:t>
      </w:r>
      <w:proofErr w:type="gramStart"/>
      <w:r w:rsidR="00F401F5" w:rsidRPr="00C501DE">
        <w:t>согласно приложения</w:t>
      </w:r>
      <w:proofErr w:type="gramEnd"/>
      <w:r w:rsidR="00F401F5" w:rsidRPr="00C501DE">
        <w:t>.</w:t>
      </w:r>
    </w:p>
    <w:p w14:paraId="67588385" w14:textId="77777777" w:rsidR="00F401F5" w:rsidRPr="00C501DE" w:rsidRDefault="00F401F5" w:rsidP="004F338F">
      <w:pPr>
        <w:pStyle w:val="afc"/>
        <w:numPr>
          <w:ilvl w:val="0"/>
          <w:numId w:val="46"/>
        </w:numPr>
        <w:ind w:left="0" w:firstLine="709"/>
        <w:jc w:val="both"/>
      </w:pPr>
      <w:r w:rsidRPr="00C501DE"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администрации Любанского  городского поселения Тосненского района Ленинградской области </w:t>
      </w:r>
      <w:hyperlink r:id="rId8" w:history="1">
        <w:r w:rsidRPr="00C501DE">
          <w:t>www.lubanadmin.ru</w:t>
        </w:r>
      </w:hyperlink>
      <w:r w:rsidRPr="00C501DE">
        <w:t>.</w:t>
      </w:r>
    </w:p>
    <w:p w14:paraId="49BA69A5" w14:textId="77777777" w:rsidR="00F401F5" w:rsidRPr="00C501DE" w:rsidRDefault="00F401F5" w:rsidP="004F338F">
      <w:pPr>
        <w:pStyle w:val="afc"/>
        <w:numPr>
          <w:ilvl w:val="0"/>
          <w:numId w:val="46"/>
        </w:numPr>
        <w:ind w:left="0" w:firstLine="709"/>
        <w:jc w:val="both"/>
      </w:pPr>
      <w:r w:rsidRPr="00C501DE">
        <w:t>Постановление вступает в силу со дня его официального опубликования (обнародования).</w:t>
      </w:r>
    </w:p>
    <w:p w14:paraId="0F73C11A" w14:textId="77777777" w:rsidR="00004400" w:rsidRPr="00C501DE" w:rsidRDefault="00004400" w:rsidP="00004400">
      <w:pPr>
        <w:pStyle w:val="afc"/>
        <w:numPr>
          <w:ilvl w:val="0"/>
          <w:numId w:val="46"/>
        </w:numPr>
        <w:ind w:left="0" w:firstLine="709"/>
        <w:jc w:val="both"/>
      </w:pPr>
      <w:r w:rsidRPr="00C501DE">
        <w:t xml:space="preserve">Постановление администрации </w:t>
      </w:r>
      <w:proofErr w:type="spellStart"/>
      <w:r w:rsidRPr="00C501DE">
        <w:t>Любанского</w:t>
      </w:r>
      <w:proofErr w:type="spellEnd"/>
      <w:r w:rsidRPr="00C501DE">
        <w:t xml:space="preserve"> городского поселения Тосненского района Ленинградской области от </w:t>
      </w:r>
      <w:r w:rsidR="008E1F84" w:rsidRPr="00C501DE">
        <w:t>10.02.2023</w:t>
      </w:r>
      <w:r w:rsidRPr="00C501DE">
        <w:t xml:space="preserve"> № </w:t>
      </w:r>
      <w:r w:rsidR="008E1F84" w:rsidRPr="00C501DE">
        <w:t>63</w:t>
      </w:r>
      <w:r w:rsidRPr="00C501DE">
        <w:t xml:space="preserve"> «Об утверждении административного регламента по предоставлению муниципальной услуги выдача разрешения на создание места (площадки) накопления твёрдых коммунальных отходов» на территории </w:t>
      </w:r>
      <w:proofErr w:type="spellStart"/>
      <w:r w:rsidRPr="00C501DE">
        <w:t>Любанского</w:t>
      </w:r>
      <w:proofErr w:type="spellEnd"/>
      <w:r w:rsidRPr="00C501DE">
        <w:t xml:space="preserve"> поселения Тосненского района Ленинградской области» считать утратившим силу. </w:t>
      </w:r>
    </w:p>
    <w:p w14:paraId="66C3B3F9" w14:textId="77777777" w:rsidR="00004400" w:rsidRDefault="00F401F5" w:rsidP="00813629">
      <w:pPr>
        <w:pStyle w:val="afc"/>
        <w:numPr>
          <w:ilvl w:val="0"/>
          <w:numId w:val="46"/>
        </w:numPr>
        <w:ind w:left="0" w:firstLine="709"/>
        <w:jc w:val="both"/>
      </w:pPr>
      <w:r w:rsidRPr="00C501DE">
        <w:t>Контроль за исполнением постановления оставляю за собой.</w:t>
      </w:r>
    </w:p>
    <w:p w14:paraId="7CDC33C4" w14:textId="77777777" w:rsidR="00C501DE" w:rsidRPr="00C501DE" w:rsidRDefault="00C501DE" w:rsidP="007A6EB9">
      <w:pPr>
        <w:pStyle w:val="afc"/>
        <w:ind w:left="709"/>
        <w:jc w:val="both"/>
      </w:pPr>
    </w:p>
    <w:p w14:paraId="26BADE04" w14:textId="77777777" w:rsidR="00C6095F" w:rsidRPr="00C501DE" w:rsidRDefault="00C6095F" w:rsidP="00C6095F">
      <w:pPr>
        <w:pStyle w:val="afc"/>
        <w:ind w:left="709"/>
        <w:jc w:val="both"/>
      </w:pPr>
    </w:p>
    <w:p w14:paraId="69E40403" w14:textId="77777777" w:rsidR="00813629" w:rsidRPr="00C501DE" w:rsidRDefault="00AB36A8" w:rsidP="00004400">
      <w:pPr>
        <w:pStyle w:val="afc"/>
        <w:jc w:val="both"/>
      </w:pPr>
      <w:r w:rsidRPr="00C501DE">
        <w:rPr>
          <w:color w:val="000000"/>
        </w:rPr>
        <w:t>Г</w:t>
      </w:r>
      <w:r w:rsidR="00404245" w:rsidRPr="00C501DE">
        <w:rPr>
          <w:color w:val="000000"/>
        </w:rPr>
        <w:t>лав</w:t>
      </w:r>
      <w:r w:rsidRPr="00C501DE">
        <w:rPr>
          <w:color w:val="000000"/>
        </w:rPr>
        <w:t>а</w:t>
      </w:r>
      <w:r w:rsidR="00404245" w:rsidRPr="00C501DE">
        <w:rPr>
          <w:color w:val="000000"/>
        </w:rPr>
        <w:t xml:space="preserve"> администрации                         </w:t>
      </w:r>
      <w:r w:rsidR="00275678" w:rsidRPr="00C501DE">
        <w:rPr>
          <w:color w:val="000000"/>
        </w:rPr>
        <w:t xml:space="preserve">                    </w:t>
      </w:r>
      <w:r w:rsidR="00C501DE">
        <w:rPr>
          <w:color w:val="000000"/>
        </w:rPr>
        <w:t xml:space="preserve">                           </w:t>
      </w:r>
      <w:r w:rsidR="00275678" w:rsidRPr="00C501DE">
        <w:rPr>
          <w:color w:val="000000"/>
        </w:rPr>
        <w:t xml:space="preserve">        </w:t>
      </w:r>
      <w:r w:rsidR="00404245" w:rsidRPr="00C501DE">
        <w:rPr>
          <w:color w:val="000000"/>
        </w:rPr>
        <w:t xml:space="preserve">      </w:t>
      </w:r>
      <w:r w:rsidR="00813629" w:rsidRPr="00C501DE">
        <w:rPr>
          <w:color w:val="000000"/>
        </w:rPr>
        <w:t xml:space="preserve">         </w:t>
      </w:r>
      <w:r w:rsidR="00404245" w:rsidRPr="00C501DE">
        <w:rPr>
          <w:color w:val="000000"/>
        </w:rPr>
        <w:t>М.А. Богатов</w:t>
      </w:r>
    </w:p>
    <w:p w14:paraId="6B7AC8A5" w14:textId="77777777" w:rsidR="00404245" w:rsidRPr="00C501DE" w:rsidRDefault="00404245" w:rsidP="00813629">
      <w:pPr>
        <w:jc w:val="both"/>
        <w:rPr>
          <w:color w:val="000000"/>
        </w:rPr>
      </w:pPr>
    </w:p>
    <w:sectPr w:rsidR="00404245" w:rsidRPr="00C501DE" w:rsidSect="00C501DE">
      <w:headerReference w:type="even" r:id="rId9"/>
      <w:headerReference w:type="default" r:id="rId10"/>
      <w:footerReference w:type="first" r:id="rId11"/>
      <w:pgSz w:w="11906" w:h="16838"/>
      <w:pgMar w:top="709" w:right="850" w:bottom="284" w:left="1701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94E8" w14:textId="77777777" w:rsidR="000C61F8" w:rsidRDefault="000C61F8">
      <w:r>
        <w:separator/>
      </w:r>
    </w:p>
  </w:endnote>
  <w:endnote w:type="continuationSeparator" w:id="0">
    <w:p w14:paraId="1D4048EB" w14:textId="77777777" w:rsidR="000C61F8" w:rsidRDefault="000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2942" w14:textId="77777777" w:rsidR="00C501DE" w:rsidRDefault="00C501DE" w:rsidP="00C501DE">
    <w:pPr>
      <w:pStyle w:val="a9"/>
      <w:tabs>
        <w:tab w:val="clear" w:pos="4677"/>
        <w:tab w:val="clear" w:pos="9355"/>
        <w:tab w:val="left" w:pos="3254"/>
      </w:tabs>
      <w:rPr>
        <w:color w:val="000000"/>
        <w:sz w:val="20"/>
      </w:rPr>
    </w:pPr>
    <w:r w:rsidRPr="00C501DE">
      <w:rPr>
        <w:color w:val="000000"/>
        <w:sz w:val="20"/>
      </w:rPr>
      <w:t xml:space="preserve">исп. </w:t>
    </w:r>
    <w:proofErr w:type="spellStart"/>
    <w:r w:rsidRPr="00C501DE">
      <w:rPr>
        <w:color w:val="000000"/>
        <w:sz w:val="20"/>
      </w:rPr>
      <w:t>Вадимова</w:t>
    </w:r>
    <w:proofErr w:type="spellEnd"/>
    <w:r w:rsidRPr="00C501DE">
      <w:rPr>
        <w:color w:val="000000"/>
        <w:sz w:val="20"/>
      </w:rPr>
      <w:t xml:space="preserve"> Г.Е..</w:t>
    </w:r>
    <w:bookmarkStart w:id="1" w:name="h.gjdgxs" w:colFirst="0" w:colLast="0"/>
    <w:bookmarkEnd w:id="1"/>
    <w:r w:rsidRPr="00C501DE">
      <w:rPr>
        <w:color w:val="000000"/>
        <w:sz w:val="20"/>
      </w:rPr>
      <w:t>71-731</w:t>
    </w:r>
    <w:r w:rsidRPr="00C501DE">
      <w:rPr>
        <w:color w:val="000000"/>
        <w:sz w:val="20"/>
      </w:rPr>
      <w:tab/>
    </w:r>
  </w:p>
  <w:p w14:paraId="66949554" w14:textId="77777777" w:rsidR="004B45CE" w:rsidRPr="004B45CE" w:rsidRDefault="004B45CE" w:rsidP="004B45CE">
    <w:pPr>
      <w:pStyle w:val="a9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f8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4ED0" w14:textId="77777777" w:rsidR="000C61F8" w:rsidRDefault="000C61F8">
      <w:r>
        <w:separator/>
      </w:r>
    </w:p>
  </w:footnote>
  <w:footnote w:type="continuationSeparator" w:id="0">
    <w:p w14:paraId="562E1501" w14:textId="77777777" w:rsidR="000C61F8" w:rsidRDefault="000C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CAC7" w14:textId="77777777"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04740BE3" w14:textId="77777777"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56D9" w14:textId="77777777" w:rsidR="002A673B" w:rsidRDefault="002A673B" w:rsidP="00004400">
    <w:pPr>
      <w:pStyle w:val="a7"/>
      <w:framePr w:w="1277" w:h="390" w:hRule="exact" w:wrap="around" w:vAnchor="text" w:hAnchor="page" w:x="10206" w:y="-4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07A216CC"/>
    <w:lvl w:ilvl="0" w:tplc="065E9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E858269A"/>
    <w:lvl w:ilvl="0" w:tplc="40A2F0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8A5BBF"/>
    <w:multiLevelType w:val="multilevel"/>
    <w:tmpl w:val="56E650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7E96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9677C"/>
    <w:multiLevelType w:val="multilevel"/>
    <w:tmpl w:val="C80AD6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E6A7F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256F0B"/>
    <w:multiLevelType w:val="multilevel"/>
    <w:tmpl w:val="929C17BC"/>
    <w:lvl w:ilvl="0">
      <w:start w:val="1"/>
      <w:numFmt w:val="decimal"/>
      <w:lvlText w:val="%1."/>
      <w:lvlJc w:val="left"/>
      <w:pPr>
        <w:ind w:left="840" w:firstLine="360"/>
      </w:pPr>
    </w:lvl>
    <w:lvl w:ilvl="1">
      <w:start w:val="3"/>
      <w:numFmt w:val="decimal"/>
      <w:lvlText w:val="%1.%2."/>
      <w:lvlJc w:val="left"/>
      <w:pPr>
        <w:ind w:left="-566" w:firstLine="708"/>
      </w:pPr>
    </w:lvl>
    <w:lvl w:ilvl="2">
      <w:start w:val="1"/>
      <w:numFmt w:val="decimal"/>
      <w:lvlText w:val="%1.%2.%3."/>
      <w:lvlJc w:val="left"/>
      <w:pPr>
        <w:ind w:left="1776" w:firstLine="1056"/>
      </w:pPr>
    </w:lvl>
    <w:lvl w:ilvl="3">
      <w:start w:val="1"/>
      <w:numFmt w:val="decimal"/>
      <w:lvlText w:val="%1.%2.%3.%4."/>
      <w:lvlJc w:val="left"/>
      <w:pPr>
        <w:ind w:left="2124" w:firstLine="1404"/>
      </w:pPr>
    </w:lvl>
    <w:lvl w:ilvl="4">
      <w:start w:val="1"/>
      <w:numFmt w:val="decimal"/>
      <w:lvlText w:val="%1.%2.%3.%4.%5."/>
      <w:lvlJc w:val="left"/>
      <w:pPr>
        <w:ind w:left="2832" w:firstLine="1752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888" w:firstLine="2448"/>
      </w:pPr>
    </w:lvl>
    <w:lvl w:ilvl="7">
      <w:start w:val="1"/>
      <w:numFmt w:val="decimal"/>
      <w:lvlText w:val="%1.%2.%3.%4.%5.%6.%7.%8."/>
      <w:lvlJc w:val="left"/>
      <w:pPr>
        <w:ind w:left="4236" w:firstLine="2796"/>
      </w:pPr>
    </w:lvl>
    <w:lvl w:ilvl="8">
      <w:start w:val="1"/>
      <w:numFmt w:val="decimal"/>
      <w:lvlText w:val="%1.%2.%3.%4.%5.%6.%7.%8.%9."/>
      <w:lvlJc w:val="left"/>
      <w:pPr>
        <w:ind w:left="4944" w:firstLine="3144"/>
      </w:pPr>
    </w:lvl>
  </w:abstractNum>
  <w:abstractNum w:abstractNumId="4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7"/>
  </w:num>
  <w:num w:numId="5">
    <w:abstractNumId w:val="8"/>
  </w:num>
  <w:num w:numId="6">
    <w:abstractNumId w:val="46"/>
  </w:num>
  <w:num w:numId="7">
    <w:abstractNumId w:val="22"/>
  </w:num>
  <w:num w:numId="8">
    <w:abstractNumId w:val="30"/>
  </w:num>
  <w:num w:numId="9">
    <w:abstractNumId w:val="44"/>
  </w:num>
  <w:num w:numId="10">
    <w:abstractNumId w:val="45"/>
  </w:num>
  <w:num w:numId="11">
    <w:abstractNumId w:val="18"/>
  </w:num>
  <w:num w:numId="12">
    <w:abstractNumId w:val="37"/>
  </w:num>
  <w:num w:numId="13">
    <w:abstractNumId w:val="40"/>
  </w:num>
  <w:num w:numId="14">
    <w:abstractNumId w:val="2"/>
  </w:num>
  <w:num w:numId="15">
    <w:abstractNumId w:val="32"/>
  </w:num>
  <w:num w:numId="16">
    <w:abstractNumId w:val="41"/>
  </w:num>
  <w:num w:numId="17">
    <w:abstractNumId w:val="39"/>
  </w:num>
  <w:num w:numId="18">
    <w:abstractNumId w:val="27"/>
  </w:num>
  <w:num w:numId="19">
    <w:abstractNumId w:val="19"/>
  </w:num>
  <w:num w:numId="20">
    <w:abstractNumId w:val="5"/>
  </w:num>
  <w:num w:numId="21">
    <w:abstractNumId w:val="24"/>
  </w:num>
  <w:num w:numId="22">
    <w:abstractNumId w:val="17"/>
  </w:num>
  <w:num w:numId="23">
    <w:abstractNumId w:val="38"/>
  </w:num>
  <w:num w:numId="24">
    <w:abstractNumId w:val="29"/>
  </w:num>
  <w:num w:numId="25">
    <w:abstractNumId w:val="36"/>
  </w:num>
  <w:num w:numId="26">
    <w:abstractNumId w:val="9"/>
  </w:num>
  <w:num w:numId="27">
    <w:abstractNumId w:val="10"/>
  </w:num>
  <w:num w:numId="28">
    <w:abstractNumId w:val="4"/>
  </w:num>
  <w:num w:numId="29">
    <w:abstractNumId w:val="34"/>
  </w:num>
  <w:num w:numId="30">
    <w:abstractNumId w:val="43"/>
  </w:num>
  <w:num w:numId="31">
    <w:abstractNumId w:val="16"/>
  </w:num>
  <w:num w:numId="32">
    <w:abstractNumId w:val="31"/>
  </w:num>
  <w:num w:numId="33">
    <w:abstractNumId w:val="25"/>
  </w:num>
  <w:num w:numId="34">
    <w:abstractNumId w:val="1"/>
  </w:num>
  <w:num w:numId="35">
    <w:abstractNumId w:val="21"/>
  </w:num>
  <w:num w:numId="36">
    <w:abstractNumId w:val="26"/>
  </w:num>
  <w:num w:numId="37">
    <w:abstractNumId w:val="3"/>
  </w:num>
  <w:num w:numId="38">
    <w:abstractNumId w:val="35"/>
  </w:num>
  <w:num w:numId="39">
    <w:abstractNumId w:val="23"/>
  </w:num>
  <w:num w:numId="40">
    <w:abstractNumId w:val="0"/>
  </w:num>
  <w:num w:numId="41">
    <w:abstractNumId w:val="13"/>
  </w:num>
  <w:num w:numId="42">
    <w:abstractNumId w:val="12"/>
  </w:num>
  <w:num w:numId="43">
    <w:abstractNumId w:val="15"/>
  </w:num>
  <w:num w:numId="44">
    <w:abstractNumId w:val="11"/>
  </w:num>
  <w:num w:numId="45">
    <w:abstractNumId w:val="42"/>
  </w:num>
  <w:num w:numId="46">
    <w:abstractNumId w:val="2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F98"/>
    <w:rsid w:val="00004110"/>
    <w:rsid w:val="0000418A"/>
    <w:rsid w:val="000042DA"/>
    <w:rsid w:val="00004400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2AB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C40"/>
    <w:rsid w:val="00081E22"/>
    <w:rsid w:val="0008204C"/>
    <w:rsid w:val="00082A58"/>
    <w:rsid w:val="00082B73"/>
    <w:rsid w:val="000831AC"/>
    <w:rsid w:val="00083297"/>
    <w:rsid w:val="000832A3"/>
    <w:rsid w:val="0008372F"/>
    <w:rsid w:val="00083AD6"/>
    <w:rsid w:val="00083C3F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605"/>
    <w:rsid w:val="000A474F"/>
    <w:rsid w:val="000A4796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1F8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89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07B19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44F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015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69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5A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78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5F7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7F2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2FB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53C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B86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1F14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45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B4B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49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5CE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483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38F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0E6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CD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20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52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6A5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EB9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A0B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629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2C5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900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1F9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1F84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700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06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445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818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125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6CD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6A8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C76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B92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1DE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95F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8FC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7B5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C6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8AD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4E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078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BF8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653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23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5E0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F5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C92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08E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63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1C8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5E0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C3C7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F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80F2-423F-4F70-AEEC-B6E8287F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2188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Rita</cp:lastModifiedBy>
  <cp:revision>2</cp:revision>
  <cp:lastPrinted>2023-11-15T12:20:00Z</cp:lastPrinted>
  <dcterms:created xsi:type="dcterms:W3CDTF">2023-11-20T10:07:00Z</dcterms:created>
  <dcterms:modified xsi:type="dcterms:W3CDTF">2023-11-20T10:07:00Z</dcterms:modified>
</cp:coreProperties>
</file>