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2B" w:rsidRDefault="00FB442B" w:rsidP="00FB442B">
      <w:pPr>
        <w:pStyle w:val="af8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СОВЕТ ДЕПУТАТОВ</w:t>
      </w:r>
    </w:p>
    <w:p w:rsidR="00FB442B" w:rsidRDefault="00FB442B" w:rsidP="00FB442B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FB442B" w:rsidRDefault="00FB442B" w:rsidP="00FB442B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ПЛОДОВСКОЕ СЕЛЬСКОЕ ПОСЕЛЕНИЕ</w:t>
      </w:r>
    </w:p>
    <w:p w:rsidR="00FB442B" w:rsidRDefault="00FB442B" w:rsidP="00FB442B">
      <w:pPr>
        <w:pStyle w:val="af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B442B" w:rsidRDefault="00FB442B" w:rsidP="00FB442B">
      <w:pPr>
        <w:pStyle w:val="a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Ленинградской области</w:t>
      </w:r>
    </w:p>
    <w:p w:rsidR="00FB442B" w:rsidRDefault="00FB442B" w:rsidP="00FB442B">
      <w:pPr>
        <w:pStyle w:val="af8"/>
        <w:rPr>
          <w:rFonts w:ascii="Times New Roman" w:hAnsi="Times New Roman" w:cs="Times New Roman"/>
          <w:b/>
          <w:bCs/>
        </w:rPr>
      </w:pPr>
    </w:p>
    <w:p w:rsidR="00FB442B" w:rsidRDefault="00FB442B" w:rsidP="00FB442B">
      <w:pPr>
        <w:pStyle w:val="af8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 xml:space="preserve"> Е Ш Е Н И Е</w:t>
      </w:r>
    </w:p>
    <w:p w:rsidR="00FB442B" w:rsidRDefault="00FB442B" w:rsidP="00FB442B">
      <w:pPr>
        <w:pStyle w:val="af8"/>
        <w:jc w:val="right"/>
        <w:rPr>
          <w:rFonts w:ascii="Times New Roman" w:hAnsi="Times New Roman" w:cs="Times New Roman"/>
          <w:b/>
          <w:bCs/>
        </w:rPr>
      </w:pPr>
    </w:p>
    <w:p w:rsidR="00FB442B" w:rsidRDefault="00FB442B" w:rsidP="00FB442B">
      <w:pPr>
        <w:pStyle w:val="af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24 июня 2022 года                                    №  147</w:t>
      </w:r>
    </w:p>
    <w:p w:rsidR="00FB442B" w:rsidRDefault="00FB442B" w:rsidP="00FB442B">
      <w:pPr>
        <w:autoSpaceDE w:val="0"/>
        <w:autoSpaceDN w:val="0"/>
        <w:adjustRightInd w:val="0"/>
        <w:ind w:right="467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FB442B" w:rsidTr="00FB442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42B" w:rsidRDefault="00FB442B">
            <w:pPr>
              <w:tabs>
                <w:tab w:val="left" w:pos="851"/>
                <w:tab w:val="left" w:pos="5220"/>
              </w:tabs>
              <w:ind w:left="-55" w:firstLine="55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   внесении     изменений    и      дополнений   в решение   Совета   депутатов от  05.10.2018 года № 178 «Об утверждении Порядка предоставления муниципальных гарантий за счет средств местного бюджета»</w:t>
            </w:r>
          </w:p>
        </w:tc>
      </w:tr>
    </w:tbl>
    <w:p w:rsidR="00FB442B" w:rsidRDefault="00FB442B" w:rsidP="00FB442B">
      <w:pPr>
        <w:jc w:val="center"/>
        <w:rPr>
          <w:rFonts w:eastAsia="Calibri"/>
          <w:sz w:val="28"/>
          <w:szCs w:val="28"/>
          <w:lang w:eastAsia="en-US"/>
        </w:rPr>
      </w:pPr>
    </w:p>
    <w:p w:rsidR="00FB442B" w:rsidRDefault="00FB442B" w:rsidP="00FB442B">
      <w:pPr>
        <w:tabs>
          <w:tab w:val="left" w:pos="851"/>
        </w:tabs>
        <w:ind w:right="97" w:firstLine="851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РФ», областным законом 02.03.2007 г. № 25-ФЗ (с изменениями) «О муниципальной службе в Российской Федерации», областным законом от 11.03.2008 года № 14-оз (с изменениями) «О правовом регулировании муниципальной службы в Ленинградской области», руководствуясь Уставом Плодовское сельского поселения и в целях приведения решения Совета депутатов муниципального образования</w:t>
      </w:r>
      <w:proofErr w:type="gramEnd"/>
      <w:r>
        <w:rPr>
          <w:rFonts w:eastAsia="Calibri"/>
          <w:lang w:eastAsia="en-US"/>
        </w:rPr>
        <w:t xml:space="preserve"> Плодовское сельское поселение от 21.12.2015 года № 54 в соответствие с действующим законодательством, Бюджетным кодексом Российской Федерации, Федеральным законом 244 от 01.07.2021 года, Совет депутатов муниципального образования Плодовское сельское поселение РЕШИЛ:</w:t>
      </w:r>
    </w:p>
    <w:p w:rsidR="00FB442B" w:rsidRDefault="00FB442B" w:rsidP="00FB442B">
      <w:pPr>
        <w:tabs>
          <w:tab w:val="left" w:pos="851"/>
          <w:tab w:val="left" w:pos="5220"/>
        </w:tabs>
        <w:ind w:firstLine="709"/>
        <w:jc w:val="both"/>
        <w:rPr>
          <w:rFonts w:eastAsia="Calibri"/>
          <w:lang w:eastAsia="en-US"/>
        </w:rPr>
      </w:pPr>
    </w:p>
    <w:p w:rsidR="00FB442B" w:rsidRDefault="00FB442B" w:rsidP="00FB442B">
      <w:pPr>
        <w:tabs>
          <w:tab w:val="left" w:pos="851"/>
          <w:tab w:val="left" w:pos="522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Внести в Решение  Совета   депутатов от  05.10.2018 года № 178 «Об утверждении Порядка предоставления муниципальных гарантий за счет средств местного бюджета» следующие изменения и дополнения:</w:t>
      </w:r>
    </w:p>
    <w:p w:rsidR="00FB442B" w:rsidRDefault="00FB442B" w:rsidP="00FB442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1.1 Статью 2 </w:t>
      </w:r>
      <w:r>
        <w:t>дополнить пунктами 5, 6, 7 следующего содержания:</w:t>
      </w:r>
    </w:p>
    <w:p w:rsidR="00FB442B" w:rsidRDefault="00FB442B" w:rsidP="00FB442B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 «5. Предоставление муниципальных гарантий осуществляется </w:t>
      </w:r>
      <w:proofErr w:type="gramStart"/>
      <w:r>
        <w:t>в соответствии с полномочиями органов местного самоуправления на основании соответственно решения представительного органа муниципального образования о бюджете на очередной финансовый год</w:t>
      </w:r>
      <w:proofErr w:type="gramEnd"/>
      <w:r>
        <w:t xml:space="preserve"> (очередной финансовый год и плановый период), решений соответственно местной администрации муниципального образования, а также договора о предоставлении муниципальной гарантии.</w:t>
      </w:r>
    </w:p>
    <w:p w:rsidR="00FB442B" w:rsidRDefault="00FB442B" w:rsidP="00FB442B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</w:pPr>
      <w:r>
        <w:t xml:space="preserve">6. Муниципальная </w:t>
      </w:r>
      <w:proofErr w:type="gramStart"/>
      <w:r>
        <w:t>гарантия</w:t>
      </w:r>
      <w:proofErr w:type="gramEnd"/>
      <w:r>
        <w:t xml:space="preserve"> обеспечивающая исполнение обязательств принципала по кредиту (займу, в том числе облигационному), подлежит отзыву гарантом только в следующих случаях: </w:t>
      </w:r>
    </w:p>
    <w:p w:rsidR="00FB442B" w:rsidRDefault="00FB442B" w:rsidP="00FB442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1) 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FB442B" w:rsidRDefault="00FB442B" w:rsidP="00FB442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2) нецелевое использование сре</w:t>
      </w:r>
      <w:proofErr w:type="gramStart"/>
      <w:r>
        <w:t>дств кр</w:t>
      </w:r>
      <w:proofErr w:type="gramEnd"/>
      <w:r>
        <w:t>едита (займа, в том числе облигационного), обеспеченного государственной (муниципальной) гарантией.</w:t>
      </w:r>
    </w:p>
    <w:p w:rsidR="00FB442B" w:rsidRDefault="00FB442B" w:rsidP="00FB442B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</w:pPr>
      <w:r>
        <w:t>7. Муниципальная гарантия, обеспечивающая исполнение обязательств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</w:t>
      </w:r>
      <w:proofErr w:type="gramStart"/>
      <w:r>
        <w:t>ств кр</w:t>
      </w:r>
      <w:proofErr w:type="gramEnd"/>
      <w:r>
        <w:t>едитора (займодавца) осуществлять со своей стороны контроль за целевым использованием средств указанного кредита (займа)».</w:t>
      </w:r>
    </w:p>
    <w:p w:rsidR="00FB442B" w:rsidRDefault="00FB442B" w:rsidP="00FB442B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 xml:space="preserve">1.2 Статью 6 </w:t>
      </w:r>
      <w:r>
        <w:t>дополнить пунктами 5, 6, следующего содержания:</w:t>
      </w:r>
    </w:p>
    <w:p w:rsidR="00FB442B" w:rsidRDefault="00FB442B" w:rsidP="00FB442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«5.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</w:t>
      </w:r>
    </w:p>
    <w:p w:rsidR="00FB442B" w:rsidRDefault="00FB442B" w:rsidP="00FB442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lastRenderedPageBreak/>
        <w:t xml:space="preserve">6. </w:t>
      </w:r>
      <w:proofErr w:type="gramStart"/>
      <w:r>
        <w:rPr>
          <w:rFonts w:eastAsia="Calibri"/>
          <w:lang w:eastAsia="en-US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пункте 4 статьи 115.1 БК)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пункте 8 статьи 116 БК РФ».</w:t>
      </w:r>
      <w:proofErr w:type="gramEnd"/>
    </w:p>
    <w:p w:rsidR="00FB442B" w:rsidRDefault="00FB442B" w:rsidP="00FB442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Опубликовать настоящее решение в СМИ и на официальном сайте администрации муниципального образования Плодовское сельское поселение.</w:t>
      </w:r>
    </w:p>
    <w:p w:rsidR="00FB442B" w:rsidRDefault="00FB442B" w:rsidP="00FB442B">
      <w:pPr>
        <w:ind w:right="9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Решение вступает в силу с момента опубликования.</w:t>
      </w:r>
    </w:p>
    <w:p w:rsidR="00FB442B" w:rsidRDefault="00FB442B" w:rsidP="00FB442B">
      <w:pPr>
        <w:ind w:right="9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настоящего решения возложить на главу администрации муниципального образования Плодовское сельское поселение.</w:t>
      </w:r>
    </w:p>
    <w:p w:rsidR="00FB442B" w:rsidRDefault="00FB442B" w:rsidP="00FB442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B442B" w:rsidRDefault="00FB442B" w:rsidP="00FB442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B442B" w:rsidRDefault="00FB442B" w:rsidP="00FB442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B442B" w:rsidRDefault="00FB442B" w:rsidP="00FB442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муниципального образования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</w:t>
      </w:r>
      <w:r>
        <w:rPr>
          <w:rFonts w:eastAsia="Calibri"/>
          <w:lang w:eastAsia="en-US"/>
        </w:rPr>
        <w:tab/>
        <w:t xml:space="preserve">                        А.Н.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48" w:rsidRDefault="00975F48" w:rsidP="005D7AAC">
      <w:r>
        <w:separator/>
      </w:r>
    </w:p>
  </w:endnote>
  <w:endnote w:type="continuationSeparator" w:id="0">
    <w:p w:rsidR="00975F48" w:rsidRDefault="00975F48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48" w:rsidRDefault="00975F48" w:rsidP="005D7AAC">
      <w:r>
        <w:separator/>
      </w:r>
    </w:p>
  </w:footnote>
  <w:footnote w:type="continuationSeparator" w:id="0">
    <w:p w:rsidR="00975F48" w:rsidRDefault="00975F48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5F1122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A598D"/>
    <w:rsid w:val="008F6AF0"/>
    <w:rsid w:val="0094320B"/>
    <w:rsid w:val="00975F48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B442B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af8">
    <w:name w:val="Базовый"/>
    <w:rsid w:val="00FB442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af8">
    <w:name w:val="Базовый"/>
    <w:rsid w:val="00FB442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FEB8-C86D-4C1B-BD5A-D74C06EF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3418</Characters>
  <Application>Microsoft Office Word</Application>
  <DocSecurity>0</DocSecurity>
  <Lines>155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2022-06-27T10:04:00Z</dcterms:created>
  <dcterms:modified xsi:type="dcterms:W3CDTF">2022-06-27T10:04:00Z</dcterms:modified>
</cp:coreProperties>
</file>