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90CC7" w14:textId="77777777" w:rsidR="0017439C" w:rsidRPr="0017439C" w:rsidRDefault="0017439C" w:rsidP="0017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74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СОВЕТ ДЕПУТАТОВ</w:t>
      </w:r>
    </w:p>
    <w:p w14:paraId="34EC2535" w14:textId="77777777" w:rsidR="0017439C" w:rsidRPr="0017439C" w:rsidRDefault="0017439C" w:rsidP="001743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4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</w:t>
      </w:r>
    </w:p>
    <w:p w14:paraId="625C1FEB" w14:textId="77777777" w:rsidR="0017439C" w:rsidRPr="0017439C" w:rsidRDefault="0017439C" w:rsidP="001743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4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СЕВАСТЬЯНОВСКОЕ СЕЛЬСКОЕ ПОСЕЛЕНИЕ</w:t>
      </w:r>
    </w:p>
    <w:p w14:paraId="03416705" w14:textId="77777777" w:rsidR="0017439C" w:rsidRPr="0017439C" w:rsidRDefault="0017439C" w:rsidP="001743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439C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</w:p>
    <w:p w14:paraId="7F19ECD3" w14:textId="77777777" w:rsidR="0017439C" w:rsidRPr="0017439C" w:rsidRDefault="0017439C" w:rsidP="001743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439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 МУНИЦИПАЛЬНЫЙ РАЙОН ЛЕНИНГРАДСКОЙ ОБЛАСТИ</w:t>
      </w:r>
    </w:p>
    <w:p w14:paraId="1C92CAA1" w14:textId="77777777" w:rsidR="0017439C" w:rsidRPr="0017439C" w:rsidRDefault="0017439C" w:rsidP="001743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765D92D6" w14:textId="77777777" w:rsidR="0017439C" w:rsidRPr="0017439C" w:rsidRDefault="0017439C" w:rsidP="0017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4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14:paraId="7ED706BC" w14:textId="1D692354" w:rsidR="0017439C" w:rsidRPr="0017439C" w:rsidRDefault="0017439C" w:rsidP="001743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4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</w:t>
      </w:r>
      <w:r w:rsidRPr="00174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апреля</w:t>
      </w:r>
      <w:r w:rsidRPr="00174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2023 года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181</w:t>
      </w:r>
      <w:r w:rsidRPr="00174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14:paraId="1A2A6930" w14:textId="77777777" w:rsidR="0017439C" w:rsidRPr="0017439C" w:rsidRDefault="0017439C" w:rsidP="001743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1218E6" w14:textId="59E199E1" w:rsidR="0017439C" w:rsidRPr="0017439C" w:rsidRDefault="0017439C" w:rsidP="001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принятии Устава </w:t>
      </w:r>
    </w:p>
    <w:p w14:paraId="19520DD1" w14:textId="44DCEC2C" w:rsidR="0017439C" w:rsidRPr="0017439C" w:rsidRDefault="0017439C" w:rsidP="001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43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</w:t>
      </w:r>
      <w:r w:rsidR="006355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7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6355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7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63558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7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BE8D1BB" w14:textId="77777777" w:rsidR="0017439C" w:rsidRPr="0017439C" w:rsidRDefault="0017439C" w:rsidP="001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Приозерского муниципального района </w:t>
      </w:r>
    </w:p>
    <w:p w14:paraId="28F3CE8A" w14:textId="20F05907" w:rsidR="0017439C" w:rsidRDefault="0017439C" w:rsidP="001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39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области.</w:t>
      </w:r>
    </w:p>
    <w:p w14:paraId="3F9425F4" w14:textId="77777777" w:rsidR="0017439C" w:rsidRPr="0017439C" w:rsidRDefault="0017439C" w:rsidP="00174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473FED" w14:textId="7190277D" w:rsidR="0017439C" w:rsidRPr="0017439C" w:rsidRDefault="0017439C" w:rsidP="0017439C">
      <w:pPr>
        <w:spacing w:after="0" w:line="238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39C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</w:t>
      </w:r>
      <w:r w:rsidRPr="00174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Конституцией Российской Федерации, федеральным законодательством, законодательством Ленинградской области и на основании части 3 статьи 44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17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муниципального образования </w:t>
      </w:r>
      <w:proofErr w:type="spellStart"/>
      <w:r w:rsidRPr="001743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17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14:paraId="446C3EFD" w14:textId="77777777" w:rsidR="0017439C" w:rsidRPr="0017439C" w:rsidRDefault="0017439C" w:rsidP="00174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14:paraId="07B94C3A" w14:textId="77777777" w:rsidR="0017439C" w:rsidRPr="0017439C" w:rsidRDefault="0017439C" w:rsidP="00174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174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14:paraId="6AADF827" w14:textId="77777777" w:rsidR="0017439C" w:rsidRPr="0017439C" w:rsidRDefault="0017439C" w:rsidP="00174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15DB04" w14:textId="6AC71C09" w:rsidR="0017439C" w:rsidRPr="0017439C" w:rsidRDefault="0017439C" w:rsidP="00174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Pr="0017439C">
        <w:rPr>
          <w:rFonts w:ascii="Times New Roman" w:hAnsi="Times New Roman" w:cs="Times New Roman"/>
          <w:sz w:val="24"/>
          <w:szCs w:val="24"/>
        </w:rPr>
        <w:t xml:space="preserve">Принять Устав </w:t>
      </w:r>
      <w:proofErr w:type="spellStart"/>
      <w:r w:rsidRPr="0017439C">
        <w:rPr>
          <w:rFonts w:ascii="Times New Roman" w:hAnsi="Times New Roman" w:cs="Times New Roman"/>
          <w:sz w:val="24"/>
          <w:szCs w:val="24"/>
        </w:rPr>
        <w:t>Севастьяновско</w:t>
      </w:r>
      <w:r w:rsidR="0063558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7439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3558C">
        <w:rPr>
          <w:rFonts w:ascii="Times New Roman" w:hAnsi="Times New Roman" w:cs="Times New Roman"/>
          <w:sz w:val="24"/>
          <w:szCs w:val="24"/>
        </w:rPr>
        <w:t>го</w:t>
      </w:r>
      <w:r w:rsidRPr="0017439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3558C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Pr="0017439C">
        <w:rPr>
          <w:rFonts w:ascii="Times New Roman" w:hAnsi="Times New Roman" w:cs="Times New Roman"/>
          <w:sz w:val="24"/>
          <w:szCs w:val="24"/>
        </w:rPr>
        <w:t xml:space="preserve"> Приозерского муниципального района Ленинградской области (далее - Устав муниципального образования), согласно приложению к настоящему решению</w:t>
      </w:r>
      <w:r w:rsidRPr="0017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480030A" w14:textId="77777777" w:rsidR="0017439C" w:rsidRPr="0017439C" w:rsidRDefault="0017439C" w:rsidP="0017439C">
      <w:pPr>
        <w:spacing w:after="32" w:line="240" w:lineRule="auto"/>
        <w:ind w:righ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</w:t>
      </w:r>
      <w:r w:rsidRPr="00174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Направить Устав муниципального образования в Главное управление Министерства юстиции Российской Федерации по Санкт-Петербургу и Ленинградской области для государственной регистрации.</w:t>
      </w:r>
    </w:p>
    <w:p w14:paraId="6E01879F" w14:textId="049AB383" w:rsidR="0017439C" w:rsidRPr="0017439C" w:rsidRDefault="0017439C" w:rsidP="0017439C">
      <w:pPr>
        <w:spacing w:after="11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39C">
        <w:rPr>
          <w:rFonts w:ascii="Times New Roman" w:hAnsi="Times New Roman" w:cs="Times New Roman"/>
          <w:sz w:val="24"/>
          <w:szCs w:val="24"/>
        </w:rPr>
        <w:t xml:space="preserve">            3.        Устав </w:t>
      </w:r>
      <w:r w:rsidRPr="0017439C">
        <w:rPr>
          <w:rFonts w:ascii="Times New Roman" w:hAnsi="Times New Roman" w:cs="Times New Roman"/>
          <w:sz w:val="24"/>
          <w:szCs w:val="24"/>
        </w:rPr>
        <w:tab/>
        <w:t xml:space="preserve">муниципального </w:t>
      </w:r>
      <w:r w:rsidRPr="0017439C">
        <w:rPr>
          <w:rFonts w:ascii="Times New Roman" w:hAnsi="Times New Roman" w:cs="Times New Roman"/>
          <w:sz w:val="24"/>
          <w:szCs w:val="24"/>
        </w:rPr>
        <w:tab/>
        <w:t xml:space="preserve">образования подлежит </w:t>
      </w:r>
      <w:r w:rsidRPr="0017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опубликованию в официальном периодическом печатном издании - газете Приозерского района «Красная звезда» приложение «Приозерский край» и обнародовании на официальном сайте муниципального образования </w:t>
      </w:r>
      <w:hyperlink r:id="rId5" w:history="1">
        <w:r w:rsidRPr="0017439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http://севастьяновское.рф/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3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государственной регистрации.</w:t>
      </w:r>
    </w:p>
    <w:p w14:paraId="4BBCDBAB" w14:textId="77777777" w:rsidR="0017439C" w:rsidRPr="0017439C" w:rsidRDefault="0017439C" w:rsidP="0017439C">
      <w:pPr>
        <w:numPr>
          <w:ilvl w:val="1"/>
          <w:numId w:val="1"/>
        </w:numPr>
        <w:spacing w:after="11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3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муниципального образования вступает в силу с момента официального опубликования.</w:t>
      </w:r>
    </w:p>
    <w:p w14:paraId="2744012B" w14:textId="77777777" w:rsidR="0017439C" w:rsidRPr="0017439C" w:rsidRDefault="0017439C" w:rsidP="0017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</w:t>
      </w:r>
      <w:r w:rsidRPr="00174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момента вступления в силу настоящего Устава признать утратившим силу Устав муниципального образования </w:t>
      </w:r>
      <w:proofErr w:type="spellStart"/>
      <w:r w:rsidRPr="001743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17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области, утвержденный решением Совета депутатов муниципального образования </w:t>
      </w:r>
      <w:proofErr w:type="spellStart"/>
      <w:r w:rsidRPr="001743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17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от 04 апреля 2017 года № 109, зарегистрированный Управлением Министерства юстиции Российской Федерации по Ленинградской области 19 октября 2017 года, государственный регистрационный номер RU475143112017001. </w:t>
      </w:r>
    </w:p>
    <w:p w14:paraId="76EDA47C" w14:textId="77777777" w:rsidR="0017439C" w:rsidRPr="0017439C" w:rsidRDefault="0017439C" w:rsidP="0017439C">
      <w:pPr>
        <w:spacing w:after="11" w:line="240" w:lineRule="auto"/>
        <w:ind w:left="720"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39C">
        <w:rPr>
          <w:rFonts w:ascii="Times New Roman" w:eastAsia="Times New Roman" w:hAnsi="Times New Roman" w:cs="Times New Roman"/>
          <w:sz w:val="24"/>
          <w:szCs w:val="24"/>
          <w:lang w:eastAsia="ru-RU"/>
        </w:rPr>
        <w:t>6.        Настоящее решение вступает в силу с момента принятия.</w:t>
      </w:r>
    </w:p>
    <w:p w14:paraId="47AAF2C0" w14:textId="77777777" w:rsidR="0017439C" w:rsidRDefault="0017439C" w:rsidP="0017439C">
      <w:pPr>
        <w:spacing w:after="0" w:line="240" w:lineRule="auto"/>
        <w:ind w:left="720"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39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Контроль за исполнением настоящего решения возложить на главу муниципального образования.</w:t>
      </w:r>
    </w:p>
    <w:p w14:paraId="46270C24" w14:textId="77777777" w:rsidR="0017439C" w:rsidRDefault="0017439C" w:rsidP="0017439C">
      <w:pPr>
        <w:spacing w:after="0" w:line="240" w:lineRule="auto"/>
        <w:ind w:left="720"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30364" w14:textId="20966ED8" w:rsidR="0017439C" w:rsidRPr="0017439C" w:rsidRDefault="0017439C" w:rsidP="0017439C">
      <w:pPr>
        <w:spacing w:after="0" w:line="240" w:lineRule="auto"/>
        <w:ind w:left="720"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</w:t>
      </w:r>
      <w:proofErr w:type="spellStart"/>
      <w:r w:rsidRPr="0017439C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В.И.Шевцова</w:t>
      </w:r>
      <w:proofErr w:type="spellEnd"/>
    </w:p>
    <w:p w14:paraId="06E5FB08" w14:textId="77777777" w:rsidR="0017439C" w:rsidRPr="0017439C" w:rsidRDefault="0017439C" w:rsidP="00174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6AC902" w14:textId="77777777" w:rsidR="00AE6B81" w:rsidRDefault="00AE6B81"/>
    <w:sectPr w:rsidR="00AE6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56779"/>
    <w:multiLevelType w:val="hybridMultilevel"/>
    <w:tmpl w:val="C234C77E"/>
    <w:lvl w:ilvl="0" w:tplc="CBECA3A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5AAB0C">
      <w:start w:val="4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080626E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B0AEEC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EA9E8E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458C248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3C12B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8B2CC68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EAD574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81"/>
    <w:rsid w:val="0017439C"/>
    <w:rsid w:val="0063558C"/>
    <w:rsid w:val="00AE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D80C"/>
  <w15:chartTrackingRefBased/>
  <w15:docId w15:val="{A02861F3-7659-4040-A2BE-1E8C28DE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77;&#1074;&#1072;&#1089;&#1090;&#1100;&#1103;&#1085;&#1086;&#1074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2023-04-06T06:31:00Z</dcterms:created>
  <dcterms:modified xsi:type="dcterms:W3CDTF">2023-04-06T07:01:00Z</dcterms:modified>
</cp:coreProperties>
</file>