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2E26" w14:textId="77777777" w:rsidR="00D40C1D" w:rsidRPr="00E50ECE" w:rsidRDefault="00D40C1D" w:rsidP="00D40C1D">
      <w:pPr>
        <w:jc w:val="center"/>
        <w:rPr>
          <w:b/>
        </w:rPr>
      </w:pPr>
      <w:r w:rsidRPr="00E50ECE">
        <w:rPr>
          <w:b/>
        </w:rPr>
        <w:t>РОССИЙСКАЯ ФЕДЕРАЦИЯ</w:t>
      </w:r>
    </w:p>
    <w:p w14:paraId="47C51DAE" w14:textId="77777777" w:rsidR="00D40C1D" w:rsidRPr="00E50ECE" w:rsidRDefault="00D40C1D" w:rsidP="00D40C1D">
      <w:pPr>
        <w:jc w:val="center"/>
        <w:rPr>
          <w:b/>
        </w:rPr>
      </w:pPr>
      <w:r w:rsidRPr="00E50ECE">
        <w:rPr>
          <w:b/>
        </w:rPr>
        <w:t>ЛЕНИНГРАДСКАЯ ОБЛАСТЬ</w:t>
      </w:r>
    </w:p>
    <w:p w14:paraId="701066B0" w14:textId="77777777" w:rsidR="00D40C1D" w:rsidRPr="00E50ECE" w:rsidRDefault="00D40C1D" w:rsidP="00D40C1D">
      <w:pPr>
        <w:jc w:val="center"/>
        <w:rPr>
          <w:b/>
        </w:rPr>
      </w:pPr>
      <w:r w:rsidRPr="00E50ECE">
        <w:rPr>
          <w:b/>
        </w:rPr>
        <w:t>ТОСНЕНСКИЙ РАЙОН</w:t>
      </w:r>
    </w:p>
    <w:p w14:paraId="40405CE8" w14:textId="77777777" w:rsidR="00D40C1D" w:rsidRPr="00E50ECE" w:rsidRDefault="00D40C1D" w:rsidP="00D40C1D">
      <w:pPr>
        <w:jc w:val="center"/>
        <w:rPr>
          <w:b/>
        </w:rPr>
      </w:pPr>
    </w:p>
    <w:p w14:paraId="00390A93" w14:textId="77777777" w:rsidR="00D40C1D" w:rsidRPr="00E50ECE" w:rsidRDefault="00D40C1D" w:rsidP="00D40C1D">
      <w:pPr>
        <w:jc w:val="center"/>
        <w:rPr>
          <w:b/>
        </w:rPr>
      </w:pPr>
      <w:r w:rsidRPr="00E50ECE">
        <w:rPr>
          <w:b/>
        </w:rPr>
        <w:t>СОВЕТ ДЕПУТАТОВ</w:t>
      </w:r>
    </w:p>
    <w:p w14:paraId="27575829" w14:textId="77777777" w:rsidR="00D40C1D" w:rsidRPr="00E50ECE" w:rsidRDefault="00D40C1D" w:rsidP="00D40C1D">
      <w:pPr>
        <w:jc w:val="center"/>
        <w:rPr>
          <w:b/>
        </w:rPr>
      </w:pPr>
      <w:r w:rsidRPr="00E50ECE">
        <w:rPr>
          <w:b/>
        </w:rPr>
        <w:t>ШАПКИНСКОГО СЕЛЬСКОГО ПОСЕЛЕНИЯ</w:t>
      </w:r>
    </w:p>
    <w:p w14:paraId="5CDDDD8F" w14:textId="77777777" w:rsidR="00D40C1D" w:rsidRPr="00E50ECE" w:rsidRDefault="00526871" w:rsidP="00D40C1D">
      <w:pPr>
        <w:jc w:val="center"/>
        <w:rPr>
          <w:b/>
        </w:rPr>
      </w:pPr>
      <w:r>
        <w:rPr>
          <w:b/>
        </w:rPr>
        <w:t>ЧЕТВЕРТОГО</w:t>
      </w:r>
      <w:r w:rsidR="00D40C1D" w:rsidRPr="00E50ECE">
        <w:rPr>
          <w:b/>
        </w:rPr>
        <w:t xml:space="preserve"> СОЗЫВА</w:t>
      </w:r>
    </w:p>
    <w:p w14:paraId="468995CF" w14:textId="77777777" w:rsidR="00420655" w:rsidRDefault="00420655" w:rsidP="00420655">
      <w:pPr>
        <w:rPr>
          <w:b/>
        </w:rPr>
      </w:pPr>
    </w:p>
    <w:p w14:paraId="2744FE64" w14:textId="77777777" w:rsidR="00D40C1D" w:rsidRPr="00E50ECE" w:rsidRDefault="00D40C1D" w:rsidP="00420655">
      <w:pPr>
        <w:jc w:val="center"/>
        <w:rPr>
          <w:b/>
        </w:rPr>
      </w:pPr>
      <w:r w:rsidRPr="00E50ECE">
        <w:rPr>
          <w:b/>
        </w:rPr>
        <w:t>РЕШЕНИЕ</w:t>
      </w:r>
    </w:p>
    <w:p w14:paraId="1CE01427" w14:textId="77777777" w:rsidR="00420655" w:rsidRDefault="00420655">
      <w:pPr>
        <w:pStyle w:val="Style8"/>
        <w:widowControl/>
        <w:spacing w:line="240" w:lineRule="exact"/>
        <w:rPr>
          <w:sz w:val="20"/>
          <w:szCs w:val="20"/>
        </w:rPr>
      </w:pPr>
    </w:p>
    <w:p w14:paraId="5B71DD21" w14:textId="16F78384" w:rsidR="00420655" w:rsidRPr="009A1257" w:rsidRDefault="009A1257">
      <w:pPr>
        <w:pStyle w:val="Style8"/>
        <w:widowControl/>
        <w:spacing w:before="1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от 28.02</w:t>
      </w:r>
      <w:r w:rsidR="00DD7578" w:rsidRPr="007724A4">
        <w:rPr>
          <w:rStyle w:val="FontStyle16"/>
          <w:sz w:val="24"/>
          <w:szCs w:val="24"/>
        </w:rPr>
        <w:t>.20</w:t>
      </w:r>
      <w:r w:rsidR="00526871">
        <w:rPr>
          <w:rStyle w:val="FontStyle16"/>
          <w:sz w:val="24"/>
          <w:szCs w:val="24"/>
        </w:rPr>
        <w:t>2</w:t>
      </w:r>
      <w:r w:rsidR="00CF5FCD">
        <w:rPr>
          <w:rStyle w:val="FontStyle16"/>
          <w:sz w:val="24"/>
          <w:szCs w:val="24"/>
        </w:rPr>
        <w:t>4</w:t>
      </w:r>
      <w:r w:rsidR="00270BDD">
        <w:rPr>
          <w:rStyle w:val="FontStyle16"/>
          <w:sz w:val="24"/>
          <w:szCs w:val="24"/>
        </w:rPr>
        <w:t xml:space="preserve">  </w:t>
      </w:r>
      <w:r w:rsidR="00420655" w:rsidRPr="007724A4">
        <w:rPr>
          <w:rStyle w:val="FontStyle16"/>
          <w:sz w:val="24"/>
          <w:szCs w:val="24"/>
        </w:rPr>
        <w:t xml:space="preserve"> №</w:t>
      </w:r>
      <w:r>
        <w:rPr>
          <w:rStyle w:val="FontStyle16"/>
          <w:sz w:val="24"/>
          <w:szCs w:val="24"/>
        </w:rPr>
        <w:t xml:space="preserve"> 1</w:t>
      </w:r>
      <w:r w:rsidR="00CF5FCD">
        <w:rPr>
          <w:rStyle w:val="FontStyle16"/>
          <w:sz w:val="24"/>
          <w:szCs w:val="24"/>
        </w:rPr>
        <w:t>44</w:t>
      </w:r>
    </w:p>
    <w:p w14:paraId="3A3D2756" w14:textId="77777777" w:rsidR="00D40C1D" w:rsidRDefault="00420655">
      <w:pPr>
        <w:pStyle w:val="Style9"/>
        <w:widowControl/>
        <w:spacing w:before="5" w:line="278" w:lineRule="exact"/>
        <w:ind w:right="2822"/>
        <w:rPr>
          <w:rStyle w:val="FontStyle17"/>
          <w:b w:val="0"/>
          <w:sz w:val="24"/>
          <w:szCs w:val="24"/>
        </w:rPr>
      </w:pPr>
      <w:r w:rsidRPr="00D40C1D">
        <w:rPr>
          <w:rStyle w:val="FontStyle17"/>
          <w:b w:val="0"/>
          <w:sz w:val="24"/>
          <w:szCs w:val="24"/>
        </w:rPr>
        <w:t xml:space="preserve">О ежегодном отчёте главы администрации </w:t>
      </w:r>
    </w:p>
    <w:p w14:paraId="571ADABE" w14:textId="77777777" w:rsidR="00D40C1D" w:rsidRDefault="00420655">
      <w:pPr>
        <w:pStyle w:val="Style9"/>
        <w:widowControl/>
        <w:spacing w:before="5" w:line="278" w:lineRule="exact"/>
        <w:ind w:right="2822"/>
        <w:rPr>
          <w:rStyle w:val="FontStyle17"/>
          <w:b w:val="0"/>
          <w:sz w:val="24"/>
          <w:szCs w:val="24"/>
        </w:rPr>
      </w:pPr>
      <w:proofErr w:type="spellStart"/>
      <w:r w:rsidRPr="00D40C1D">
        <w:rPr>
          <w:rStyle w:val="FontStyle17"/>
          <w:b w:val="0"/>
          <w:sz w:val="24"/>
          <w:szCs w:val="24"/>
        </w:rPr>
        <w:t>Шапкинско</w:t>
      </w:r>
      <w:r w:rsidR="00D40C1D">
        <w:rPr>
          <w:rStyle w:val="FontStyle17"/>
          <w:b w:val="0"/>
          <w:sz w:val="24"/>
          <w:szCs w:val="24"/>
        </w:rPr>
        <w:t>го</w:t>
      </w:r>
      <w:proofErr w:type="spellEnd"/>
      <w:r w:rsidRPr="00D40C1D">
        <w:rPr>
          <w:rStyle w:val="FontStyle17"/>
          <w:b w:val="0"/>
          <w:sz w:val="24"/>
          <w:szCs w:val="24"/>
        </w:rPr>
        <w:t xml:space="preserve"> сельско</w:t>
      </w:r>
      <w:r w:rsidR="00D40C1D">
        <w:rPr>
          <w:rStyle w:val="FontStyle17"/>
          <w:b w:val="0"/>
          <w:sz w:val="24"/>
          <w:szCs w:val="24"/>
        </w:rPr>
        <w:t>го</w:t>
      </w:r>
      <w:r w:rsidRPr="00D40C1D">
        <w:rPr>
          <w:rStyle w:val="FontStyle17"/>
          <w:b w:val="0"/>
          <w:sz w:val="24"/>
          <w:szCs w:val="24"/>
        </w:rPr>
        <w:t xml:space="preserve"> поселени</w:t>
      </w:r>
      <w:r w:rsidR="00D40C1D">
        <w:rPr>
          <w:rStyle w:val="FontStyle17"/>
          <w:b w:val="0"/>
          <w:sz w:val="24"/>
          <w:szCs w:val="24"/>
        </w:rPr>
        <w:t>я</w:t>
      </w:r>
    </w:p>
    <w:p w14:paraId="3C469652" w14:textId="77777777" w:rsidR="00D40C1D" w:rsidRDefault="00420655">
      <w:pPr>
        <w:pStyle w:val="Style9"/>
        <w:widowControl/>
        <w:spacing w:before="5" w:line="278" w:lineRule="exact"/>
        <w:ind w:right="2822"/>
        <w:rPr>
          <w:rStyle w:val="FontStyle17"/>
          <w:b w:val="0"/>
          <w:sz w:val="24"/>
          <w:szCs w:val="24"/>
        </w:rPr>
      </w:pPr>
      <w:r w:rsidRPr="00D40C1D">
        <w:rPr>
          <w:rStyle w:val="FontStyle17"/>
          <w:b w:val="0"/>
          <w:sz w:val="24"/>
          <w:szCs w:val="24"/>
        </w:rPr>
        <w:t xml:space="preserve">Тосненского района Ленинградской области </w:t>
      </w:r>
    </w:p>
    <w:p w14:paraId="7B01A5D2" w14:textId="4AF383B7" w:rsidR="00420655" w:rsidRPr="00D40C1D" w:rsidRDefault="00420655">
      <w:pPr>
        <w:pStyle w:val="Style9"/>
        <w:widowControl/>
        <w:spacing w:before="5" w:line="278" w:lineRule="exact"/>
        <w:ind w:right="2822"/>
        <w:rPr>
          <w:rStyle w:val="FontStyle17"/>
          <w:b w:val="0"/>
          <w:sz w:val="24"/>
          <w:szCs w:val="24"/>
        </w:rPr>
      </w:pPr>
      <w:r w:rsidRPr="00D40C1D">
        <w:rPr>
          <w:rStyle w:val="FontStyle17"/>
          <w:b w:val="0"/>
          <w:sz w:val="24"/>
          <w:szCs w:val="24"/>
        </w:rPr>
        <w:t>за 20</w:t>
      </w:r>
      <w:r w:rsidR="00496305">
        <w:rPr>
          <w:rStyle w:val="FontStyle17"/>
          <w:b w:val="0"/>
          <w:sz w:val="24"/>
          <w:szCs w:val="24"/>
        </w:rPr>
        <w:t>2</w:t>
      </w:r>
      <w:r w:rsidR="00CF5FCD">
        <w:rPr>
          <w:rStyle w:val="FontStyle17"/>
          <w:b w:val="0"/>
          <w:sz w:val="24"/>
          <w:szCs w:val="24"/>
        </w:rPr>
        <w:t>3</w:t>
      </w:r>
      <w:r w:rsidR="00D40C1D">
        <w:rPr>
          <w:rStyle w:val="FontStyle17"/>
          <w:b w:val="0"/>
          <w:sz w:val="24"/>
          <w:szCs w:val="24"/>
        </w:rPr>
        <w:t xml:space="preserve"> год</w:t>
      </w:r>
      <w:r w:rsidR="00853B91">
        <w:rPr>
          <w:rStyle w:val="FontStyle17"/>
          <w:b w:val="0"/>
          <w:sz w:val="24"/>
          <w:szCs w:val="24"/>
        </w:rPr>
        <w:t xml:space="preserve"> </w:t>
      </w:r>
    </w:p>
    <w:p w14:paraId="094367EC" w14:textId="77777777" w:rsidR="00420655" w:rsidRDefault="00420655">
      <w:pPr>
        <w:pStyle w:val="Style10"/>
        <w:widowControl/>
        <w:spacing w:line="240" w:lineRule="exact"/>
        <w:rPr>
          <w:sz w:val="20"/>
          <w:szCs w:val="20"/>
        </w:rPr>
      </w:pPr>
    </w:p>
    <w:p w14:paraId="79F67B4F" w14:textId="77777777" w:rsidR="0069399E" w:rsidRDefault="0069399E" w:rsidP="0069399E">
      <w:pPr>
        <w:pStyle w:val="Style10"/>
        <w:widowControl/>
        <w:spacing w:before="19" w:line="278" w:lineRule="exact"/>
        <w:rPr>
          <w:rStyle w:val="FontStyle18"/>
          <w:sz w:val="24"/>
          <w:szCs w:val="24"/>
        </w:rPr>
      </w:pPr>
    </w:p>
    <w:p w14:paraId="7FE576D6" w14:textId="5396C6F9" w:rsidR="00420655" w:rsidRPr="00D40C1D" w:rsidRDefault="00420655" w:rsidP="0069399E">
      <w:pPr>
        <w:pStyle w:val="Style10"/>
        <w:widowControl/>
        <w:spacing w:before="19" w:line="278" w:lineRule="exact"/>
        <w:rPr>
          <w:rStyle w:val="FontStyle18"/>
          <w:sz w:val="24"/>
          <w:szCs w:val="24"/>
        </w:rPr>
      </w:pPr>
      <w:r w:rsidRPr="00D40C1D">
        <w:rPr>
          <w:rStyle w:val="FontStyle18"/>
          <w:sz w:val="24"/>
          <w:szCs w:val="24"/>
        </w:rPr>
        <w:t xml:space="preserve">Заслушав и обсудив ежегодный отчёт главы администрации </w:t>
      </w:r>
      <w:proofErr w:type="spellStart"/>
      <w:r w:rsidRPr="00D40C1D">
        <w:rPr>
          <w:rStyle w:val="FontStyle18"/>
          <w:sz w:val="24"/>
          <w:szCs w:val="24"/>
        </w:rPr>
        <w:t>Шапкинско</w:t>
      </w:r>
      <w:r w:rsidR="00D40C1D" w:rsidRPr="00D40C1D">
        <w:rPr>
          <w:rStyle w:val="FontStyle18"/>
          <w:sz w:val="24"/>
          <w:szCs w:val="24"/>
        </w:rPr>
        <w:t>го</w:t>
      </w:r>
      <w:proofErr w:type="spellEnd"/>
      <w:r w:rsidRPr="00D40C1D">
        <w:rPr>
          <w:rStyle w:val="FontStyle18"/>
          <w:sz w:val="24"/>
          <w:szCs w:val="24"/>
        </w:rPr>
        <w:t xml:space="preserve"> сельско</w:t>
      </w:r>
      <w:r w:rsidR="00D40C1D" w:rsidRPr="00D40C1D">
        <w:rPr>
          <w:rStyle w:val="FontStyle18"/>
          <w:sz w:val="24"/>
          <w:szCs w:val="24"/>
        </w:rPr>
        <w:t>го</w:t>
      </w:r>
      <w:r w:rsidRPr="00D40C1D">
        <w:rPr>
          <w:rStyle w:val="FontStyle18"/>
          <w:sz w:val="24"/>
          <w:szCs w:val="24"/>
        </w:rPr>
        <w:t xml:space="preserve"> поселени</w:t>
      </w:r>
      <w:r w:rsidR="00D40C1D" w:rsidRPr="00D40C1D">
        <w:rPr>
          <w:rStyle w:val="FontStyle18"/>
          <w:sz w:val="24"/>
          <w:szCs w:val="24"/>
        </w:rPr>
        <w:t>я</w:t>
      </w:r>
      <w:r w:rsidRPr="00D40C1D">
        <w:rPr>
          <w:rStyle w:val="FontStyle18"/>
          <w:sz w:val="24"/>
          <w:szCs w:val="24"/>
        </w:rPr>
        <w:t xml:space="preserve"> Тосненского района Ленинградской области, о результатах </w:t>
      </w:r>
      <w:r w:rsidR="00692389">
        <w:rPr>
          <w:rStyle w:val="FontStyle18"/>
          <w:sz w:val="24"/>
          <w:szCs w:val="24"/>
        </w:rPr>
        <w:t xml:space="preserve">своей </w:t>
      </w:r>
      <w:r w:rsidRPr="00D40C1D">
        <w:rPr>
          <w:rStyle w:val="FontStyle18"/>
          <w:sz w:val="24"/>
          <w:szCs w:val="24"/>
        </w:rPr>
        <w:t xml:space="preserve">деятельности </w:t>
      </w:r>
      <w:r w:rsidR="00692389">
        <w:rPr>
          <w:rStyle w:val="FontStyle18"/>
          <w:sz w:val="24"/>
          <w:szCs w:val="24"/>
        </w:rPr>
        <w:t xml:space="preserve">и деятельности </w:t>
      </w:r>
      <w:r w:rsidRPr="00D40C1D">
        <w:rPr>
          <w:rStyle w:val="FontStyle18"/>
          <w:sz w:val="24"/>
          <w:szCs w:val="24"/>
        </w:rPr>
        <w:t xml:space="preserve">администрации </w:t>
      </w:r>
      <w:proofErr w:type="spellStart"/>
      <w:r w:rsidRPr="00D40C1D">
        <w:rPr>
          <w:rStyle w:val="FontStyle18"/>
          <w:sz w:val="24"/>
          <w:szCs w:val="24"/>
        </w:rPr>
        <w:t>Шапкинского</w:t>
      </w:r>
      <w:proofErr w:type="spellEnd"/>
      <w:r w:rsidRPr="00D40C1D">
        <w:rPr>
          <w:rStyle w:val="FontStyle18"/>
          <w:sz w:val="24"/>
          <w:szCs w:val="24"/>
        </w:rPr>
        <w:t xml:space="preserve"> сельского поселения Тосненского района Ленинградской области за 20</w:t>
      </w:r>
      <w:r w:rsidR="00496305">
        <w:rPr>
          <w:rStyle w:val="FontStyle18"/>
          <w:sz w:val="24"/>
          <w:szCs w:val="24"/>
        </w:rPr>
        <w:t>2</w:t>
      </w:r>
      <w:r w:rsidR="00CF5FCD">
        <w:rPr>
          <w:rStyle w:val="FontStyle18"/>
          <w:sz w:val="24"/>
          <w:szCs w:val="24"/>
        </w:rPr>
        <w:t>3</w:t>
      </w:r>
      <w:r w:rsidR="00DD7578">
        <w:rPr>
          <w:rStyle w:val="FontStyle18"/>
          <w:sz w:val="24"/>
          <w:szCs w:val="24"/>
        </w:rPr>
        <w:t xml:space="preserve"> </w:t>
      </w:r>
      <w:r w:rsidRPr="00D40C1D">
        <w:rPr>
          <w:rStyle w:val="FontStyle18"/>
          <w:sz w:val="24"/>
          <w:szCs w:val="24"/>
        </w:rPr>
        <w:t>год,</w:t>
      </w:r>
      <w:r w:rsidR="0069399E">
        <w:rPr>
          <w:rStyle w:val="FontStyle18"/>
          <w:sz w:val="24"/>
          <w:szCs w:val="24"/>
        </w:rPr>
        <w:t xml:space="preserve"> с</w:t>
      </w:r>
      <w:r w:rsidRPr="00D40C1D">
        <w:rPr>
          <w:rStyle w:val="FontStyle18"/>
          <w:sz w:val="24"/>
          <w:szCs w:val="24"/>
        </w:rPr>
        <w:t xml:space="preserve">овет депутатов </w:t>
      </w:r>
      <w:proofErr w:type="spellStart"/>
      <w:r w:rsidRPr="00D40C1D">
        <w:rPr>
          <w:rStyle w:val="FontStyle18"/>
          <w:sz w:val="24"/>
          <w:szCs w:val="24"/>
        </w:rPr>
        <w:t>Шапкинского</w:t>
      </w:r>
      <w:proofErr w:type="spellEnd"/>
      <w:r w:rsidRPr="00D40C1D">
        <w:rPr>
          <w:rStyle w:val="FontStyle18"/>
          <w:sz w:val="24"/>
          <w:szCs w:val="24"/>
        </w:rPr>
        <w:t xml:space="preserve"> сельского поселения Тосненского района Ленинградской области</w:t>
      </w:r>
    </w:p>
    <w:p w14:paraId="210CFABD" w14:textId="77777777" w:rsidR="00420655" w:rsidRDefault="00420655">
      <w:pPr>
        <w:pStyle w:val="Style13"/>
        <w:widowControl/>
        <w:spacing w:line="240" w:lineRule="exact"/>
        <w:rPr>
          <w:sz w:val="20"/>
          <w:szCs w:val="20"/>
        </w:rPr>
      </w:pPr>
    </w:p>
    <w:p w14:paraId="09FBD60B" w14:textId="77777777" w:rsidR="00420655" w:rsidRPr="00270BDD" w:rsidRDefault="00420655">
      <w:pPr>
        <w:pStyle w:val="Style13"/>
        <w:widowControl/>
        <w:spacing w:before="48"/>
        <w:rPr>
          <w:rStyle w:val="FontStyle18"/>
          <w:b/>
          <w:sz w:val="24"/>
          <w:szCs w:val="24"/>
        </w:rPr>
      </w:pPr>
      <w:r w:rsidRPr="00270BDD">
        <w:rPr>
          <w:rStyle w:val="FontStyle18"/>
          <w:b/>
          <w:sz w:val="24"/>
          <w:szCs w:val="24"/>
        </w:rPr>
        <w:t>РЕШИЛ:</w:t>
      </w:r>
    </w:p>
    <w:p w14:paraId="1D4F0C03" w14:textId="77777777" w:rsidR="00420655" w:rsidRDefault="00420655">
      <w:pPr>
        <w:pStyle w:val="Style12"/>
        <w:widowControl/>
        <w:spacing w:line="240" w:lineRule="exact"/>
        <w:rPr>
          <w:sz w:val="20"/>
          <w:szCs w:val="20"/>
        </w:rPr>
      </w:pPr>
    </w:p>
    <w:p w14:paraId="7C8C826A" w14:textId="2931A08F" w:rsidR="00270BDD" w:rsidRDefault="00420655" w:rsidP="00270BDD">
      <w:pPr>
        <w:pStyle w:val="Style12"/>
        <w:widowControl/>
        <w:numPr>
          <w:ilvl w:val="0"/>
          <w:numId w:val="7"/>
        </w:numPr>
        <w:tabs>
          <w:tab w:val="left" w:pos="0"/>
        </w:tabs>
        <w:spacing w:before="29" w:line="274" w:lineRule="exact"/>
        <w:ind w:left="0" w:firstLine="360"/>
        <w:rPr>
          <w:rStyle w:val="FontStyle18"/>
          <w:sz w:val="24"/>
          <w:szCs w:val="24"/>
        </w:rPr>
      </w:pPr>
      <w:r w:rsidRPr="00D40C1D">
        <w:rPr>
          <w:rStyle w:val="FontStyle18"/>
          <w:sz w:val="24"/>
          <w:szCs w:val="24"/>
        </w:rPr>
        <w:t xml:space="preserve">Ежегодный отчёт главы администрации </w:t>
      </w:r>
      <w:proofErr w:type="spellStart"/>
      <w:r w:rsidRPr="00D40C1D">
        <w:rPr>
          <w:rStyle w:val="FontStyle18"/>
          <w:sz w:val="24"/>
          <w:szCs w:val="24"/>
        </w:rPr>
        <w:t>Шапкинского</w:t>
      </w:r>
      <w:proofErr w:type="spellEnd"/>
      <w:r w:rsidRPr="00D40C1D">
        <w:rPr>
          <w:rStyle w:val="FontStyle18"/>
          <w:sz w:val="24"/>
          <w:szCs w:val="24"/>
        </w:rPr>
        <w:t xml:space="preserve"> сельского поселения</w:t>
      </w:r>
      <w:r w:rsidRPr="00D40C1D">
        <w:rPr>
          <w:rStyle w:val="FontStyle18"/>
          <w:sz w:val="24"/>
          <w:szCs w:val="24"/>
        </w:rPr>
        <w:br/>
        <w:t xml:space="preserve">Тосненского района Ленинградской области о результатах </w:t>
      </w:r>
      <w:r w:rsidR="0078208E">
        <w:rPr>
          <w:rStyle w:val="FontStyle18"/>
          <w:sz w:val="24"/>
          <w:szCs w:val="24"/>
        </w:rPr>
        <w:t xml:space="preserve">своей </w:t>
      </w:r>
      <w:r w:rsidRPr="00D40C1D">
        <w:rPr>
          <w:rStyle w:val="FontStyle18"/>
          <w:sz w:val="24"/>
          <w:szCs w:val="24"/>
        </w:rPr>
        <w:t xml:space="preserve">деятельности </w:t>
      </w:r>
      <w:r w:rsidR="0078208E">
        <w:rPr>
          <w:rStyle w:val="FontStyle18"/>
          <w:sz w:val="24"/>
          <w:szCs w:val="24"/>
        </w:rPr>
        <w:t xml:space="preserve">и деятельности </w:t>
      </w:r>
      <w:r w:rsidRPr="00D40C1D">
        <w:rPr>
          <w:rStyle w:val="FontStyle18"/>
          <w:sz w:val="24"/>
          <w:szCs w:val="24"/>
        </w:rPr>
        <w:t>администрации</w:t>
      </w:r>
      <w:r w:rsidR="0069399E">
        <w:rPr>
          <w:rStyle w:val="FontStyle18"/>
          <w:sz w:val="24"/>
          <w:szCs w:val="24"/>
        </w:rPr>
        <w:t xml:space="preserve"> </w:t>
      </w:r>
      <w:proofErr w:type="spellStart"/>
      <w:r w:rsidRPr="00D40C1D">
        <w:rPr>
          <w:rStyle w:val="FontStyle18"/>
          <w:sz w:val="24"/>
          <w:szCs w:val="24"/>
        </w:rPr>
        <w:t>Шапкинского</w:t>
      </w:r>
      <w:proofErr w:type="spellEnd"/>
      <w:r w:rsidRPr="00D40C1D">
        <w:rPr>
          <w:rStyle w:val="FontStyle18"/>
          <w:sz w:val="24"/>
          <w:szCs w:val="24"/>
        </w:rPr>
        <w:t xml:space="preserve"> сельского поселения за 20</w:t>
      </w:r>
      <w:r w:rsidR="00496305">
        <w:rPr>
          <w:rStyle w:val="FontStyle18"/>
          <w:sz w:val="24"/>
          <w:szCs w:val="24"/>
        </w:rPr>
        <w:t>2</w:t>
      </w:r>
      <w:r w:rsidR="00CF5FCD">
        <w:rPr>
          <w:rStyle w:val="FontStyle18"/>
          <w:sz w:val="24"/>
          <w:szCs w:val="24"/>
        </w:rPr>
        <w:t>3</w:t>
      </w:r>
      <w:r w:rsidR="0069399E">
        <w:rPr>
          <w:rStyle w:val="FontStyle18"/>
          <w:sz w:val="24"/>
          <w:szCs w:val="24"/>
        </w:rPr>
        <w:t xml:space="preserve"> </w:t>
      </w:r>
      <w:r w:rsidRPr="00D40C1D">
        <w:rPr>
          <w:rStyle w:val="FontStyle18"/>
          <w:sz w:val="24"/>
          <w:szCs w:val="24"/>
        </w:rPr>
        <w:t>год принять к сведению (приложение)</w:t>
      </w:r>
      <w:r w:rsidR="00653309">
        <w:rPr>
          <w:rStyle w:val="FontStyle18"/>
          <w:sz w:val="24"/>
          <w:szCs w:val="24"/>
        </w:rPr>
        <w:t xml:space="preserve"> и признать деятельность администрации удовлетворительной.</w:t>
      </w:r>
    </w:p>
    <w:p w14:paraId="3574069B" w14:textId="16CE2F15" w:rsidR="0069399E" w:rsidRPr="00CD4757" w:rsidRDefault="0069399E" w:rsidP="00270BDD">
      <w:pPr>
        <w:pStyle w:val="Style12"/>
        <w:widowControl/>
        <w:numPr>
          <w:ilvl w:val="0"/>
          <w:numId w:val="7"/>
        </w:numPr>
        <w:tabs>
          <w:tab w:val="left" w:pos="0"/>
        </w:tabs>
        <w:spacing w:before="29" w:line="274" w:lineRule="exact"/>
        <w:ind w:left="0" w:firstLine="360"/>
      </w:pPr>
      <w:r w:rsidRPr="00CD4757">
        <w:t xml:space="preserve">Настоящее решение </w:t>
      </w:r>
      <w:r>
        <w:t>подлежит</w:t>
      </w:r>
      <w:r w:rsidRPr="00CD4757">
        <w:t xml:space="preserve"> опубликовани</w:t>
      </w:r>
      <w:r>
        <w:t>ю</w:t>
      </w:r>
      <w:r w:rsidR="00CF5FCD">
        <w:t xml:space="preserve"> </w:t>
      </w:r>
      <w:r w:rsidRPr="00CD4757">
        <w:t xml:space="preserve">в сетевом издании «Ленинградское областное информационное агентство (ЛЕНОБЛИНФОРМ)» и   размещению на официальном сайте </w:t>
      </w:r>
      <w:proofErr w:type="spellStart"/>
      <w:r w:rsidRPr="00CD4757">
        <w:t>Шапкинского</w:t>
      </w:r>
      <w:proofErr w:type="spellEnd"/>
      <w:r w:rsidRPr="00CD4757">
        <w:t xml:space="preserve"> сельского поселения</w:t>
      </w:r>
      <w:r>
        <w:t xml:space="preserve"> в сети «Интернет»</w:t>
      </w:r>
      <w:r w:rsidRPr="00CD4757">
        <w:t>.</w:t>
      </w:r>
    </w:p>
    <w:p w14:paraId="3F2E49F1" w14:textId="77777777" w:rsidR="00EB0680" w:rsidRDefault="00EB0680" w:rsidP="0069399E">
      <w:pPr>
        <w:pStyle w:val="Style12"/>
        <w:widowControl/>
        <w:tabs>
          <w:tab w:val="num" w:pos="567"/>
          <w:tab w:val="left" w:pos="1258"/>
        </w:tabs>
        <w:spacing w:line="240" w:lineRule="auto"/>
        <w:ind w:left="567" w:firstLine="0"/>
        <w:rPr>
          <w:rStyle w:val="FontStyle18"/>
          <w:sz w:val="24"/>
          <w:szCs w:val="24"/>
        </w:rPr>
      </w:pPr>
    </w:p>
    <w:p w14:paraId="6DD77006" w14:textId="77777777" w:rsidR="00EB0680" w:rsidRDefault="00EB0680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7CF18F56" w14:textId="77777777" w:rsidR="00EB0680" w:rsidRDefault="00EB0680" w:rsidP="0069399E">
      <w:pPr>
        <w:pStyle w:val="Style12"/>
        <w:widowControl/>
        <w:tabs>
          <w:tab w:val="left" w:pos="0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5A14CB81" w14:textId="77777777" w:rsidR="00EB0680" w:rsidRDefault="00EB0680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Глава</w:t>
      </w:r>
    </w:p>
    <w:p w14:paraId="6ACFF80A" w14:textId="77777777" w:rsidR="00EB0680" w:rsidRDefault="00EB0680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  <w:proofErr w:type="spellStart"/>
      <w:r>
        <w:rPr>
          <w:rStyle w:val="FontStyle18"/>
          <w:sz w:val="24"/>
          <w:szCs w:val="24"/>
        </w:rPr>
        <w:t>Шапкинского</w:t>
      </w:r>
      <w:proofErr w:type="spellEnd"/>
      <w:r>
        <w:rPr>
          <w:rStyle w:val="FontStyle18"/>
          <w:sz w:val="24"/>
          <w:szCs w:val="24"/>
        </w:rPr>
        <w:t xml:space="preserve"> сельского поселения                                                                     А.В. Соколов</w:t>
      </w:r>
    </w:p>
    <w:p w14:paraId="476B9237" w14:textId="77777777" w:rsidR="00EB0680" w:rsidRDefault="00EB0680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04D5281E" w14:textId="77777777" w:rsidR="00EB0680" w:rsidRDefault="00EB0680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0070BC1A" w14:textId="77777777" w:rsidR="00EB0680" w:rsidRDefault="00EB0680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7FECE392" w14:textId="77777777" w:rsidR="00EB0680" w:rsidRDefault="00EB0680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3DE345BC" w14:textId="77777777" w:rsidR="00EB0680" w:rsidRDefault="00EB0680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52F71FAD" w14:textId="77777777" w:rsidR="00EB0680" w:rsidRDefault="00EB0680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6D871CA4" w14:textId="77777777" w:rsidR="00676B95" w:rsidRDefault="00676B95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7362B5E3" w14:textId="77777777" w:rsidR="0069399E" w:rsidRDefault="0069399E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2CE8BE7A" w14:textId="77777777" w:rsidR="00676B95" w:rsidRDefault="00676B95" w:rsidP="00EB0680">
      <w:pPr>
        <w:pStyle w:val="Style12"/>
        <w:widowControl/>
        <w:tabs>
          <w:tab w:val="left" w:pos="1258"/>
        </w:tabs>
        <w:spacing w:line="240" w:lineRule="auto"/>
        <w:ind w:firstLine="0"/>
        <w:rPr>
          <w:rStyle w:val="FontStyle18"/>
          <w:sz w:val="24"/>
          <w:szCs w:val="24"/>
        </w:rPr>
      </w:pPr>
    </w:p>
    <w:p w14:paraId="77E00F48" w14:textId="77777777" w:rsidR="0069399E" w:rsidRDefault="0069399E" w:rsidP="00676B95">
      <w:pPr>
        <w:jc w:val="right"/>
      </w:pPr>
    </w:p>
    <w:p w14:paraId="69B72980" w14:textId="77777777" w:rsidR="00C07D35" w:rsidRDefault="00C07D35" w:rsidP="00676B95">
      <w:pPr>
        <w:jc w:val="right"/>
      </w:pPr>
    </w:p>
    <w:p w14:paraId="32C00684" w14:textId="77777777" w:rsidR="00C07D35" w:rsidRDefault="00C07D35" w:rsidP="00676B95">
      <w:pPr>
        <w:jc w:val="right"/>
      </w:pPr>
    </w:p>
    <w:p w14:paraId="0BC6C8D4" w14:textId="77777777" w:rsidR="00C07D35" w:rsidRDefault="00C07D35" w:rsidP="00676B95">
      <w:pPr>
        <w:jc w:val="right"/>
      </w:pPr>
    </w:p>
    <w:p w14:paraId="64131C72" w14:textId="77777777" w:rsidR="00637F3E" w:rsidRDefault="00637F3E" w:rsidP="00804119">
      <w:pPr>
        <w:jc w:val="right"/>
      </w:pPr>
    </w:p>
    <w:p w14:paraId="4C371A6E" w14:textId="77777777" w:rsidR="00637F3E" w:rsidRDefault="00637F3E" w:rsidP="00804119">
      <w:pPr>
        <w:jc w:val="right"/>
      </w:pPr>
    </w:p>
    <w:p w14:paraId="78FDBFB4" w14:textId="77777777" w:rsidR="00804119" w:rsidRPr="001D106E" w:rsidRDefault="00804119" w:rsidP="00804119">
      <w:pPr>
        <w:jc w:val="right"/>
      </w:pPr>
      <w:r w:rsidRPr="001D106E">
        <w:lastRenderedPageBreak/>
        <w:t>Приложение</w:t>
      </w:r>
    </w:p>
    <w:p w14:paraId="39B0631D" w14:textId="77777777" w:rsidR="00804119" w:rsidRPr="001D106E" w:rsidRDefault="00804119" w:rsidP="00804119">
      <w:pPr>
        <w:jc w:val="right"/>
      </w:pPr>
      <w:r w:rsidRPr="001D106E">
        <w:t xml:space="preserve"> к решению совета депутатов </w:t>
      </w:r>
    </w:p>
    <w:p w14:paraId="3ED719CA" w14:textId="77777777" w:rsidR="00804119" w:rsidRPr="001D106E" w:rsidRDefault="00804119" w:rsidP="00804119">
      <w:pPr>
        <w:jc w:val="right"/>
      </w:pPr>
      <w:proofErr w:type="spellStart"/>
      <w:r w:rsidRPr="001D106E">
        <w:t>Шапкинского</w:t>
      </w:r>
      <w:proofErr w:type="spellEnd"/>
      <w:r w:rsidRPr="001D106E">
        <w:t xml:space="preserve"> сельского поселения </w:t>
      </w:r>
    </w:p>
    <w:p w14:paraId="5D053472" w14:textId="77777777" w:rsidR="00804119" w:rsidRDefault="00804119" w:rsidP="00804119">
      <w:pPr>
        <w:jc w:val="right"/>
      </w:pPr>
      <w:r w:rsidRPr="001D106E">
        <w:t>Тосненского района Ленинградской области</w:t>
      </w:r>
    </w:p>
    <w:p w14:paraId="2BB9DFFE" w14:textId="0178FB56" w:rsidR="00804119" w:rsidRPr="009A1257" w:rsidRDefault="00804119" w:rsidP="00804119">
      <w:pPr>
        <w:jc w:val="right"/>
      </w:pPr>
      <w:r>
        <w:t xml:space="preserve">от </w:t>
      </w:r>
      <w:r w:rsidR="009A1257">
        <w:t>28.02</w:t>
      </w:r>
      <w:r w:rsidRPr="004D54CA">
        <w:t>.20</w:t>
      </w:r>
      <w:r w:rsidR="00526871" w:rsidRPr="004D54CA">
        <w:t>2</w:t>
      </w:r>
      <w:r w:rsidR="00CF5FCD">
        <w:t>4</w:t>
      </w:r>
      <w:r w:rsidRPr="004D54CA">
        <w:t xml:space="preserve"> № </w:t>
      </w:r>
      <w:r w:rsidR="009A1257">
        <w:t>1</w:t>
      </w:r>
      <w:r w:rsidR="00CF5FCD">
        <w:t>44</w:t>
      </w:r>
    </w:p>
    <w:p w14:paraId="14D2E04D" w14:textId="77777777" w:rsidR="00804119" w:rsidRDefault="00804119" w:rsidP="00804119">
      <w:pPr>
        <w:ind w:firstLine="701"/>
        <w:jc w:val="center"/>
      </w:pPr>
    </w:p>
    <w:p w14:paraId="78F3B952" w14:textId="0CBBFE09" w:rsidR="00976649" w:rsidRPr="00976649" w:rsidRDefault="00976649" w:rsidP="00976649">
      <w:pPr>
        <w:spacing w:line="276" w:lineRule="auto"/>
        <w:ind w:firstLine="701"/>
        <w:jc w:val="center"/>
        <w:rPr>
          <w:b/>
        </w:rPr>
      </w:pPr>
      <w:r w:rsidRPr="00976649">
        <w:rPr>
          <w:b/>
        </w:rPr>
        <w:t xml:space="preserve">Отчет главы администрации </w:t>
      </w:r>
      <w:proofErr w:type="spellStart"/>
      <w:r w:rsidRPr="00976649">
        <w:rPr>
          <w:b/>
        </w:rPr>
        <w:t>Шапкинского</w:t>
      </w:r>
      <w:proofErr w:type="spellEnd"/>
      <w:r w:rsidRPr="00976649">
        <w:rPr>
          <w:b/>
        </w:rPr>
        <w:t xml:space="preserve"> сельского поселения </w:t>
      </w:r>
    </w:p>
    <w:p w14:paraId="39196657" w14:textId="77777777" w:rsidR="00976649" w:rsidRPr="00976649" w:rsidRDefault="00976649" w:rsidP="00976649">
      <w:pPr>
        <w:spacing w:line="276" w:lineRule="auto"/>
        <w:ind w:firstLine="701"/>
        <w:jc w:val="center"/>
        <w:rPr>
          <w:b/>
        </w:rPr>
      </w:pPr>
      <w:r w:rsidRPr="00976649">
        <w:rPr>
          <w:b/>
        </w:rPr>
        <w:t xml:space="preserve">Тосненского района Ленинградской области о результатах его деятельности, деятельности администрации </w:t>
      </w:r>
      <w:proofErr w:type="spellStart"/>
      <w:r w:rsidRPr="00976649">
        <w:rPr>
          <w:b/>
        </w:rPr>
        <w:t>Шапкинского</w:t>
      </w:r>
      <w:proofErr w:type="spellEnd"/>
      <w:r w:rsidRPr="00976649">
        <w:rPr>
          <w:b/>
        </w:rPr>
        <w:t xml:space="preserve"> сельского поселения </w:t>
      </w:r>
    </w:p>
    <w:p w14:paraId="1E77F2A5" w14:textId="21A687FF" w:rsidR="00976649" w:rsidRPr="00976649" w:rsidRDefault="00976649" w:rsidP="00976649">
      <w:pPr>
        <w:spacing w:line="276" w:lineRule="auto"/>
        <w:ind w:firstLine="701"/>
        <w:jc w:val="center"/>
        <w:rPr>
          <w:b/>
        </w:rPr>
      </w:pPr>
      <w:r w:rsidRPr="00976649">
        <w:rPr>
          <w:b/>
        </w:rPr>
        <w:t>Тосненского района Ленинградской области за 202</w:t>
      </w:r>
      <w:r w:rsidR="00CF5FCD">
        <w:rPr>
          <w:b/>
        </w:rPr>
        <w:t>3</w:t>
      </w:r>
      <w:r w:rsidRPr="00976649">
        <w:rPr>
          <w:b/>
        </w:rPr>
        <w:t xml:space="preserve"> год </w:t>
      </w:r>
    </w:p>
    <w:p w14:paraId="7AA47203" w14:textId="77777777" w:rsidR="00976649" w:rsidRDefault="00976649" w:rsidP="00976649">
      <w:pPr>
        <w:spacing w:line="276" w:lineRule="auto"/>
      </w:pPr>
    </w:p>
    <w:p w14:paraId="30E0F09F" w14:textId="77777777" w:rsidR="00CF5FCD" w:rsidRDefault="00976649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CF5FCD">
        <w:rPr>
          <w:b w:val="0"/>
          <w:sz w:val="24"/>
          <w:szCs w:val="24"/>
        </w:rPr>
        <w:t xml:space="preserve">Деятельность органов местного самоуправления </w:t>
      </w:r>
      <w:proofErr w:type="spellStart"/>
      <w:r w:rsidR="00CF5FCD">
        <w:rPr>
          <w:b w:val="0"/>
          <w:sz w:val="24"/>
          <w:szCs w:val="24"/>
        </w:rPr>
        <w:t>Шапкинского</w:t>
      </w:r>
      <w:proofErr w:type="spellEnd"/>
      <w:r w:rsidR="00CF5FCD">
        <w:rPr>
          <w:b w:val="0"/>
          <w:sz w:val="24"/>
          <w:szCs w:val="24"/>
        </w:rPr>
        <w:t xml:space="preserve"> сельского поселения Тосненского района Ленинградской области в 2023 году осуществлялась в соответствии с </w:t>
      </w:r>
      <w:r w:rsidR="00CF5FCD">
        <w:rPr>
          <w:b w:val="0"/>
          <w:color w:val="333333"/>
          <w:sz w:val="24"/>
          <w:szCs w:val="24"/>
        </w:rPr>
        <w:t>Федеральным законом от 06.10.2003 N 131-ФЗ  "Об общих принципах организации местного самоуправления в Российской Федерации", иными Федеральными и областными законами, уставом поселения и была направлена на реализацию общей концепции развития территории – безопасного и комфортного проживания его жителей.</w:t>
      </w:r>
    </w:p>
    <w:p w14:paraId="407BDEF3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Безопасность и комфортность проживания людей обусловлена развитием социальной и инженерной инфраструктурой территории, слаженной работой организаций, органов государственной власти и местного самоуправления.</w:t>
      </w:r>
    </w:p>
    <w:p w14:paraId="6B24EC49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Прошедший год для </w:t>
      </w:r>
      <w:proofErr w:type="spellStart"/>
      <w:r>
        <w:rPr>
          <w:b w:val="0"/>
          <w:sz w:val="24"/>
          <w:szCs w:val="24"/>
        </w:rPr>
        <w:t>Шапкинского</w:t>
      </w:r>
      <w:proofErr w:type="spellEnd"/>
      <w:r>
        <w:rPr>
          <w:b w:val="0"/>
          <w:sz w:val="24"/>
          <w:szCs w:val="24"/>
        </w:rPr>
        <w:t xml:space="preserve"> сельского поселения считаю как положительный.</w:t>
      </w:r>
    </w:p>
    <w:p w14:paraId="0289AED3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Год прошел без каких-либо природных или социальных потрясений на территории, при стабильной работе существующих объектов жизнеобеспечения, реализации многих планов, которые, в том числе, строились длительное время.   </w:t>
      </w:r>
    </w:p>
    <w:p w14:paraId="77048354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Завершилось строительство распределительных газопроводов во всех населенных пунктах поселения.</w:t>
      </w:r>
    </w:p>
    <w:p w14:paraId="032F33F2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Газифицировано индивидуальных жилых домов в 2023 году и заключено договоров на газификацию в 2024 году: </w:t>
      </w:r>
      <w:proofErr w:type="spellStart"/>
      <w:r>
        <w:rPr>
          <w:b w:val="0"/>
          <w:sz w:val="24"/>
          <w:szCs w:val="24"/>
        </w:rPr>
        <w:t>п.Шапки</w:t>
      </w:r>
      <w:proofErr w:type="spellEnd"/>
      <w:r>
        <w:rPr>
          <w:b w:val="0"/>
          <w:sz w:val="24"/>
          <w:szCs w:val="24"/>
        </w:rPr>
        <w:t xml:space="preserve"> – 32 и 212, </w:t>
      </w:r>
      <w:proofErr w:type="spellStart"/>
      <w:r>
        <w:rPr>
          <w:b w:val="0"/>
          <w:sz w:val="24"/>
          <w:szCs w:val="24"/>
        </w:rPr>
        <w:t>д.Белоголово</w:t>
      </w:r>
      <w:proofErr w:type="spellEnd"/>
      <w:r>
        <w:rPr>
          <w:b w:val="0"/>
          <w:sz w:val="24"/>
          <w:szCs w:val="24"/>
        </w:rPr>
        <w:t xml:space="preserve"> – 8 и 6, </w:t>
      </w:r>
      <w:proofErr w:type="spellStart"/>
      <w:r>
        <w:rPr>
          <w:b w:val="0"/>
          <w:sz w:val="24"/>
          <w:szCs w:val="24"/>
        </w:rPr>
        <w:t>д.Ерзуново</w:t>
      </w:r>
      <w:proofErr w:type="spellEnd"/>
      <w:r>
        <w:rPr>
          <w:b w:val="0"/>
          <w:sz w:val="24"/>
          <w:szCs w:val="24"/>
        </w:rPr>
        <w:t xml:space="preserve"> – 4 и 14, </w:t>
      </w:r>
      <w:proofErr w:type="spellStart"/>
      <w:r>
        <w:rPr>
          <w:b w:val="0"/>
          <w:sz w:val="24"/>
          <w:szCs w:val="24"/>
        </w:rPr>
        <w:t>д.Сиголово</w:t>
      </w:r>
      <w:proofErr w:type="spellEnd"/>
      <w:r>
        <w:rPr>
          <w:b w:val="0"/>
          <w:sz w:val="24"/>
          <w:szCs w:val="24"/>
        </w:rPr>
        <w:t xml:space="preserve"> – 4 и 18, </w:t>
      </w:r>
      <w:proofErr w:type="spellStart"/>
      <w:r>
        <w:rPr>
          <w:b w:val="0"/>
          <w:sz w:val="24"/>
          <w:szCs w:val="24"/>
        </w:rPr>
        <w:t>д.Староселье</w:t>
      </w:r>
      <w:proofErr w:type="spellEnd"/>
      <w:r>
        <w:rPr>
          <w:b w:val="0"/>
          <w:sz w:val="24"/>
          <w:szCs w:val="24"/>
        </w:rPr>
        <w:t xml:space="preserve"> – 10 и 24, </w:t>
      </w:r>
      <w:proofErr w:type="spellStart"/>
      <w:r>
        <w:rPr>
          <w:b w:val="0"/>
          <w:sz w:val="24"/>
          <w:szCs w:val="24"/>
        </w:rPr>
        <w:t>д.Надино</w:t>
      </w:r>
      <w:proofErr w:type="spellEnd"/>
      <w:r>
        <w:rPr>
          <w:b w:val="0"/>
          <w:sz w:val="24"/>
          <w:szCs w:val="24"/>
        </w:rPr>
        <w:t xml:space="preserve"> – 0 и 26.</w:t>
      </w:r>
    </w:p>
    <w:p w14:paraId="44E869DC" w14:textId="4CAFF339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        То, что газ пришел в дома сегодня, это результат более десятилетней работы и усилий органов местного самоуправления </w:t>
      </w:r>
      <w:proofErr w:type="spellStart"/>
      <w:r>
        <w:rPr>
          <w:b w:val="0"/>
          <w:sz w:val="24"/>
          <w:szCs w:val="24"/>
        </w:rPr>
        <w:t>Шапкинского</w:t>
      </w:r>
      <w:proofErr w:type="spellEnd"/>
      <w:r>
        <w:rPr>
          <w:b w:val="0"/>
          <w:sz w:val="24"/>
          <w:szCs w:val="24"/>
        </w:rPr>
        <w:t xml:space="preserve"> сельского поселения и Тосненского района, депутатов ЗАКС Ленинградской области, Правительства Ленинградской области, АО «Газпром газораспределение Ленинградская область» и, в первую очередь, инициативных жителей </w:t>
      </w:r>
      <w:proofErr w:type="spellStart"/>
      <w:r>
        <w:rPr>
          <w:b w:val="0"/>
          <w:sz w:val="24"/>
          <w:szCs w:val="24"/>
        </w:rPr>
        <w:t>Шапкинского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которые в 201</w:t>
      </w:r>
      <w:r w:rsidR="0048420F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году собственными средствами обеспечили старт строительства газопроводов.  </w:t>
      </w:r>
    </w:p>
    <w:p w14:paraId="2331F771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Утвержден генеральный план </w:t>
      </w:r>
      <w:proofErr w:type="spellStart"/>
      <w:r>
        <w:rPr>
          <w:b w:val="0"/>
          <w:sz w:val="24"/>
          <w:szCs w:val="24"/>
        </w:rPr>
        <w:t>Шапкинского</w:t>
      </w:r>
      <w:proofErr w:type="spellEnd"/>
      <w:r>
        <w:rPr>
          <w:b w:val="0"/>
          <w:sz w:val="24"/>
          <w:szCs w:val="24"/>
        </w:rPr>
        <w:t xml:space="preserve"> сельского поселения (Постановление Правительства Ленинградской области от 24.08.2023 № 583 «Об утверждении Генерального плана муниципального образования </w:t>
      </w:r>
      <w:proofErr w:type="spellStart"/>
      <w:r>
        <w:rPr>
          <w:b w:val="0"/>
          <w:sz w:val="24"/>
          <w:szCs w:val="24"/>
        </w:rPr>
        <w:t>Шапкинское</w:t>
      </w:r>
      <w:proofErr w:type="spellEnd"/>
      <w:r>
        <w:rPr>
          <w:b w:val="0"/>
          <w:sz w:val="24"/>
          <w:szCs w:val="24"/>
        </w:rPr>
        <w:t xml:space="preserve"> сельское поселение  Тосненского муниципального района Ленинградской области») - документ, определяющий развитие территории поселения до 2045 года. Генеральный план размещен на сайте администрации в разделе «Градостроительная деятельность».  </w:t>
      </w:r>
    </w:p>
    <w:p w14:paraId="4EEE5E5A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>ГКУ «</w:t>
      </w:r>
      <w:proofErr w:type="spellStart"/>
      <w:r>
        <w:rPr>
          <w:b w:val="0"/>
          <w:sz w:val="24"/>
          <w:szCs w:val="24"/>
        </w:rPr>
        <w:t>Ленавтодор</w:t>
      </w:r>
      <w:proofErr w:type="spellEnd"/>
      <w:r>
        <w:rPr>
          <w:b w:val="0"/>
          <w:sz w:val="24"/>
          <w:szCs w:val="24"/>
        </w:rPr>
        <w:t>»</w:t>
      </w:r>
      <w:r>
        <w:t xml:space="preserve"> </w:t>
      </w:r>
      <w:r>
        <w:rPr>
          <w:b w:val="0"/>
          <w:color w:val="333333"/>
          <w:sz w:val="24"/>
          <w:szCs w:val="24"/>
        </w:rPr>
        <w:t xml:space="preserve">отремонтирован участок дороги регионального значения «Обход </w:t>
      </w:r>
      <w:proofErr w:type="spellStart"/>
      <w:r>
        <w:rPr>
          <w:b w:val="0"/>
          <w:color w:val="333333"/>
          <w:sz w:val="24"/>
          <w:szCs w:val="24"/>
        </w:rPr>
        <w:t>п.Шапки</w:t>
      </w:r>
      <w:proofErr w:type="spellEnd"/>
      <w:r>
        <w:rPr>
          <w:b w:val="0"/>
          <w:color w:val="333333"/>
          <w:sz w:val="24"/>
          <w:szCs w:val="24"/>
        </w:rPr>
        <w:t>».</w:t>
      </w:r>
    </w:p>
    <w:p w14:paraId="29A6744B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Продолжены работы по строительству лыжно-биатлонной трассы в </w:t>
      </w:r>
      <w:proofErr w:type="spellStart"/>
      <w:r>
        <w:rPr>
          <w:b w:val="0"/>
          <w:color w:val="333333"/>
          <w:sz w:val="24"/>
          <w:szCs w:val="24"/>
        </w:rPr>
        <w:t>п.Шапки</w:t>
      </w:r>
      <w:proofErr w:type="spellEnd"/>
      <w:r>
        <w:rPr>
          <w:b w:val="0"/>
          <w:color w:val="333333"/>
          <w:sz w:val="24"/>
          <w:szCs w:val="24"/>
        </w:rPr>
        <w:t>.</w:t>
      </w:r>
    </w:p>
    <w:p w14:paraId="71C833AA" w14:textId="77777777" w:rsidR="00CF5FCD" w:rsidRDefault="00CF5FCD" w:rsidP="00CF5FCD">
      <w:p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      Смонтирована система оповещения населения в случаях возникновения чрезвычайных ситуаций в </w:t>
      </w:r>
      <w:proofErr w:type="spellStart"/>
      <w:r>
        <w:rPr>
          <w:color w:val="333333"/>
        </w:rPr>
        <w:t>п.Шапки</w:t>
      </w:r>
      <w:proofErr w:type="spellEnd"/>
      <w:r>
        <w:rPr>
          <w:color w:val="333333"/>
        </w:rPr>
        <w:t>.</w:t>
      </w:r>
    </w:p>
    <w:p w14:paraId="2872F978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lastRenderedPageBreak/>
        <w:t xml:space="preserve">      Наполнены новым оборудованием детские и спортивные площадки в населенных пунктах.</w:t>
      </w:r>
    </w:p>
    <w:p w14:paraId="5DD93C0C" w14:textId="77777777" w:rsidR="00CF5FCD" w:rsidRDefault="00CF5FCD" w:rsidP="00CF5FCD">
      <w:pPr>
        <w:spacing w:line="276" w:lineRule="auto"/>
        <w:jc w:val="both"/>
        <w:rPr>
          <w:color w:val="333333"/>
        </w:rPr>
      </w:pPr>
      <w:r>
        <w:rPr>
          <w:b/>
          <w:color w:val="333333"/>
        </w:rPr>
        <w:t xml:space="preserve">       </w:t>
      </w:r>
      <w:r>
        <w:t xml:space="preserve">Тосненским филиалом ПАО «Ленэнерго» Гатчинских электрических сетей </w:t>
      </w:r>
      <w:r>
        <w:rPr>
          <w:color w:val="333333"/>
        </w:rPr>
        <w:t>проведены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работы по замене ЛЭП с открытого провода на СИП на отдельных участках в </w:t>
      </w:r>
      <w:proofErr w:type="spellStart"/>
      <w:r>
        <w:rPr>
          <w:color w:val="333333"/>
        </w:rPr>
        <w:t>п.Шапки</w:t>
      </w:r>
      <w:proofErr w:type="spellEnd"/>
      <w:r>
        <w:rPr>
          <w:color w:val="333333"/>
        </w:rPr>
        <w:t xml:space="preserve"> протяженностью 1,43 км (</w:t>
      </w:r>
      <w:proofErr w:type="spellStart"/>
      <w:r>
        <w:rPr>
          <w:color w:val="333333"/>
        </w:rPr>
        <w:t>ул.Северная</w:t>
      </w:r>
      <w:proofErr w:type="spellEnd"/>
      <w:r>
        <w:rPr>
          <w:color w:val="333333"/>
        </w:rPr>
        <w:t xml:space="preserve">), ремонт четырех ТП, расчистка от древесно-кустарниковой растительности ЛЭП в </w:t>
      </w:r>
      <w:proofErr w:type="spellStart"/>
      <w:r>
        <w:rPr>
          <w:color w:val="333333"/>
        </w:rPr>
        <w:t>п.Шапки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д.Надино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д.Сиголово</w:t>
      </w:r>
      <w:proofErr w:type="spellEnd"/>
      <w:r>
        <w:rPr>
          <w:color w:val="333333"/>
        </w:rPr>
        <w:t xml:space="preserve">, по дороге к </w:t>
      </w:r>
      <w:proofErr w:type="spellStart"/>
      <w:r>
        <w:rPr>
          <w:color w:val="333333"/>
        </w:rPr>
        <w:t>д.Белоголово</w:t>
      </w:r>
      <w:proofErr w:type="spellEnd"/>
      <w:r>
        <w:rPr>
          <w:color w:val="333333"/>
        </w:rPr>
        <w:t>.</w:t>
      </w:r>
    </w:p>
    <w:p w14:paraId="71E16ED3" w14:textId="77777777" w:rsidR="00CF5FCD" w:rsidRDefault="00CF5FCD" w:rsidP="00CF5FCD">
      <w:p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      Жителей беспокоят частые отключения электричества, а отключения в морозные дни в декабре 2023 года – январе 2024 года вызывают особенное беспокойство. </w:t>
      </w:r>
    </w:p>
    <w:p w14:paraId="70658604" w14:textId="77777777" w:rsidR="00CF5FCD" w:rsidRDefault="00CF5FCD" w:rsidP="00CF5FCD">
      <w:pPr>
        <w:spacing w:line="276" w:lineRule="auto"/>
        <w:jc w:val="both"/>
        <w:rPr>
          <w:color w:val="333333"/>
        </w:rPr>
      </w:pPr>
      <w:r>
        <w:rPr>
          <w:color w:val="333333"/>
        </w:rPr>
        <w:t xml:space="preserve">      </w:t>
      </w:r>
      <w:r>
        <w:t>ПАО «Ленэнерго» Гатчинские электрические сети в 2024 году планируют на большой площади провести расчистку</w:t>
      </w:r>
      <w:r>
        <w:rPr>
          <w:color w:val="333333"/>
        </w:rPr>
        <w:t xml:space="preserve"> от древесно-кустарниковой растительности ЛЭП от </w:t>
      </w:r>
      <w:proofErr w:type="spellStart"/>
      <w:r>
        <w:rPr>
          <w:color w:val="333333"/>
        </w:rPr>
        <w:t>д.Нурма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п.Шапки</w:t>
      </w:r>
      <w:proofErr w:type="spellEnd"/>
      <w:r>
        <w:rPr>
          <w:color w:val="333333"/>
        </w:rPr>
        <w:t xml:space="preserve">, от </w:t>
      </w:r>
      <w:proofErr w:type="spellStart"/>
      <w:r>
        <w:rPr>
          <w:color w:val="333333"/>
        </w:rPr>
        <w:t>д.Костуя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п.Шапки</w:t>
      </w:r>
      <w:proofErr w:type="spellEnd"/>
      <w:r>
        <w:rPr>
          <w:color w:val="333333"/>
        </w:rPr>
        <w:t xml:space="preserve">, заменить открытый провод на СИП протяженностью 0,9 км в </w:t>
      </w:r>
      <w:proofErr w:type="spellStart"/>
      <w:r>
        <w:rPr>
          <w:color w:val="333333"/>
        </w:rPr>
        <w:t>п.Шапки</w:t>
      </w:r>
      <w:proofErr w:type="spellEnd"/>
      <w:r>
        <w:rPr>
          <w:color w:val="333333"/>
        </w:rPr>
        <w:t xml:space="preserve">, замена трех трансформаторов в </w:t>
      </w:r>
      <w:proofErr w:type="spellStart"/>
      <w:r>
        <w:rPr>
          <w:color w:val="333333"/>
        </w:rPr>
        <w:t>п.Шапки</w:t>
      </w:r>
      <w:proofErr w:type="spellEnd"/>
      <w:r>
        <w:rPr>
          <w:color w:val="333333"/>
        </w:rPr>
        <w:t xml:space="preserve"> с увеличением мощности (</w:t>
      </w:r>
      <w:proofErr w:type="spellStart"/>
      <w:r>
        <w:rPr>
          <w:color w:val="333333"/>
        </w:rPr>
        <w:t>ул.Железнодорожная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ул.Советская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ул</w:t>
      </w:r>
      <w:r>
        <w:t>.М.Кротова</w:t>
      </w:r>
      <w:proofErr w:type="spellEnd"/>
      <w:r>
        <w:t>),</w:t>
      </w:r>
      <w:r>
        <w:rPr>
          <w:color w:val="333333"/>
        </w:rPr>
        <w:t xml:space="preserve"> что повысит устойчивость электроснабжения населенных пунктов </w:t>
      </w:r>
      <w:proofErr w:type="spellStart"/>
      <w:r>
        <w:t>Шапкинского</w:t>
      </w:r>
      <w:proofErr w:type="spellEnd"/>
      <w:r>
        <w:t xml:space="preserve"> сельского поселения. </w:t>
      </w:r>
    </w:p>
    <w:p w14:paraId="01D340EA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Благодаря работе депутатов </w:t>
      </w:r>
      <w:proofErr w:type="spellStart"/>
      <w:r>
        <w:rPr>
          <w:b w:val="0"/>
          <w:sz w:val="24"/>
          <w:szCs w:val="24"/>
        </w:rPr>
        <w:t>Шапкинского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инициативных граждан, активности местной молодежи, помощи депутата Государственной Думы Петрова С.В. обустроен без использования бюджетных средств и содержится на общественных началах открытый ледовый каток на Покровской площади в </w:t>
      </w:r>
      <w:proofErr w:type="spellStart"/>
      <w:r>
        <w:rPr>
          <w:b w:val="0"/>
          <w:sz w:val="24"/>
          <w:szCs w:val="24"/>
        </w:rPr>
        <w:t>п.Шапки</w:t>
      </w:r>
      <w:proofErr w:type="spellEnd"/>
      <w:r>
        <w:rPr>
          <w:b w:val="0"/>
          <w:sz w:val="24"/>
          <w:szCs w:val="24"/>
        </w:rPr>
        <w:t xml:space="preserve">, что особенно актуально при отсутствии в поселении соответствующих учреждений культуры и спорта. </w:t>
      </w:r>
    </w:p>
    <w:p w14:paraId="206E156B" w14:textId="77777777" w:rsidR="00CF5FCD" w:rsidRDefault="00CF5FCD" w:rsidP="00CF5FCD">
      <w:pPr>
        <w:spacing w:line="276" w:lineRule="auto"/>
        <w:jc w:val="both"/>
      </w:pPr>
      <w:r>
        <w:t xml:space="preserve">       Благодаря большой работе Совета ветеранов, направленной на сохранение и развитие истории и традиций </w:t>
      </w:r>
      <w:proofErr w:type="spellStart"/>
      <w:r>
        <w:t>Шапкинского</w:t>
      </w:r>
      <w:proofErr w:type="spellEnd"/>
      <w:r>
        <w:t xml:space="preserve"> сельского поселения, патриотическое воспитание подрастающего поколения, проведены общественно-значимые мероприятия, посвященные к празднику Победы 9 Мая, Дню снятия Блокады, дню пожилого человека, </w:t>
      </w:r>
      <w:proofErr w:type="spellStart"/>
      <w:r>
        <w:t>Балашевским</w:t>
      </w:r>
      <w:proofErr w:type="spellEnd"/>
      <w:r>
        <w:t xml:space="preserve"> чтениям, ветеранскому подворью.</w:t>
      </w:r>
    </w:p>
    <w:p w14:paraId="3A387D7E" w14:textId="77777777" w:rsidR="00CF5FCD" w:rsidRDefault="00CF5FCD" w:rsidP="00CF5FCD">
      <w:pPr>
        <w:spacing w:line="276" w:lineRule="auto"/>
        <w:jc w:val="both"/>
      </w:pPr>
      <w:r>
        <w:t xml:space="preserve">       В вопросах демографии существенные изменения не произошли.</w:t>
      </w:r>
    </w:p>
    <w:p w14:paraId="24333087" w14:textId="77777777" w:rsidR="00CF5FCD" w:rsidRDefault="00CF5FCD" w:rsidP="00CF5FCD">
      <w:pPr>
        <w:spacing w:line="276" w:lineRule="auto"/>
        <w:jc w:val="both"/>
      </w:pPr>
      <w:r>
        <w:t xml:space="preserve">       Численность населения на конец 2023  года составила 622 человека (634 человека в 2022 году), из них зарегистрированных по месту жительства 584 (579) и временно зарегистрированных 38 (55) человек.</w:t>
      </w:r>
    </w:p>
    <w:p w14:paraId="5AD97825" w14:textId="77777777" w:rsidR="00CF5FCD" w:rsidRDefault="00CF5FCD" w:rsidP="00CF5FCD">
      <w:pPr>
        <w:spacing w:line="276" w:lineRule="auto"/>
        <w:jc w:val="both"/>
      </w:pPr>
      <w:r>
        <w:t xml:space="preserve">       Постоянно зарегистрированных по населенным пунктам:</w:t>
      </w:r>
    </w:p>
    <w:p w14:paraId="63E2F9C2" w14:textId="77777777" w:rsidR="00CF5FCD" w:rsidRDefault="00CF5FCD" w:rsidP="00CF5FCD">
      <w:pPr>
        <w:spacing w:line="276" w:lineRule="auto"/>
        <w:jc w:val="both"/>
      </w:pPr>
      <w:r>
        <w:t>- п. Шапки 480 (477) человек (из них проживающих в МКД – 219 (221) человек);</w:t>
      </w:r>
    </w:p>
    <w:p w14:paraId="15946AE9" w14:textId="77777777" w:rsidR="00CF5FCD" w:rsidRDefault="00CF5FCD" w:rsidP="00CF5FCD">
      <w:pPr>
        <w:spacing w:line="276" w:lineRule="auto"/>
        <w:jc w:val="both"/>
      </w:pPr>
      <w:r>
        <w:t xml:space="preserve">- д. </w:t>
      </w:r>
      <w:proofErr w:type="spellStart"/>
      <w:r>
        <w:t>Староселье</w:t>
      </w:r>
      <w:proofErr w:type="spellEnd"/>
      <w:r>
        <w:t xml:space="preserve"> 41 (41) человек;</w:t>
      </w:r>
    </w:p>
    <w:p w14:paraId="79D6218A" w14:textId="77777777" w:rsidR="00CF5FCD" w:rsidRDefault="00CF5FCD" w:rsidP="00CF5FCD">
      <w:pPr>
        <w:spacing w:line="276" w:lineRule="auto"/>
        <w:jc w:val="both"/>
      </w:pPr>
      <w:r>
        <w:t xml:space="preserve">- д. </w:t>
      </w:r>
      <w:proofErr w:type="spellStart"/>
      <w:r>
        <w:t>Сиголово</w:t>
      </w:r>
      <w:proofErr w:type="spellEnd"/>
      <w:r>
        <w:t xml:space="preserve"> 31 (31) человек;</w:t>
      </w:r>
    </w:p>
    <w:p w14:paraId="26D1B47A" w14:textId="77777777" w:rsidR="00CF5FCD" w:rsidRDefault="00CF5FCD" w:rsidP="00CF5FCD">
      <w:pPr>
        <w:spacing w:line="276" w:lineRule="auto"/>
        <w:jc w:val="both"/>
      </w:pPr>
      <w:r>
        <w:t>- д. Надино 22 (20) человек;</w:t>
      </w:r>
    </w:p>
    <w:p w14:paraId="56058436" w14:textId="77777777" w:rsidR="00CF5FCD" w:rsidRDefault="00CF5FCD" w:rsidP="00CF5FCD">
      <w:pPr>
        <w:spacing w:line="276" w:lineRule="auto"/>
        <w:jc w:val="both"/>
      </w:pPr>
      <w:r>
        <w:t xml:space="preserve">- д. </w:t>
      </w:r>
      <w:proofErr w:type="spellStart"/>
      <w:r>
        <w:t>Ерзуново</w:t>
      </w:r>
      <w:proofErr w:type="spellEnd"/>
      <w:r>
        <w:t xml:space="preserve"> 5 (5) человек;</w:t>
      </w:r>
    </w:p>
    <w:p w14:paraId="2CADE7EE" w14:textId="77777777" w:rsidR="00CF5FCD" w:rsidRDefault="00CF5FCD" w:rsidP="00CF5FCD">
      <w:pPr>
        <w:spacing w:line="276" w:lineRule="auto"/>
        <w:jc w:val="both"/>
      </w:pPr>
      <w:r>
        <w:t>- д. Белоголово 5 (5) человек.</w:t>
      </w:r>
    </w:p>
    <w:p w14:paraId="26A766E9" w14:textId="77777777" w:rsidR="00CF5FCD" w:rsidRDefault="00CF5FCD" w:rsidP="00CF5FCD">
      <w:pPr>
        <w:spacing w:line="276" w:lineRule="auto"/>
        <w:jc w:val="both"/>
      </w:pPr>
      <w:r>
        <w:t xml:space="preserve">       Из граждан, зарегистрированных по месту жительства: </w:t>
      </w:r>
    </w:p>
    <w:p w14:paraId="7F23BD20" w14:textId="77777777" w:rsidR="00CF5FCD" w:rsidRDefault="00CF5FCD" w:rsidP="00CF5FCD">
      <w:pPr>
        <w:spacing w:line="276" w:lineRule="auto"/>
        <w:jc w:val="both"/>
      </w:pPr>
      <w:r>
        <w:t>- старше  60 лет – 196 (182) человек, из них старше 80 лет 33 (32) человека;</w:t>
      </w:r>
    </w:p>
    <w:p w14:paraId="191B7594" w14:textId="77777777" w:rsidR="00CF5FCD" w:rsidRDefault="00CF5FCD" w:rsidP="00CF5FCD">
      <w:pPr>
        <w:spacing w:line="276" w:lineRule="auto"/>
        <w:jc w:val="both"/>
      </w:pPr>
      <w:r>
        <w:t>-  до 18 лет – 57 (69) человек;</w:t>
      </w:r>
    </w:p>
    <w:p w14:paraId="4D7A7978" w14:textId="77777777" w:rsidR="00CF5FCD" w:rsidRDefault="00CF5FCD" w:rsidP="00CF5FCD">
      <w:pPr>
        <w:spacing w:line="276" w:lineRule="auto"/>
        <w:jc w:val="both"/>
      </w:pPr>
      <w:r>
        <w:t>-  от 18 до 35 лет – 83 (91) человека;</w:t>
      </w:r>
    </w:p>
    <w:p w14:paraId="6E92CE1A" w14:textId="77777777" w:rsidR="00CF5FCD" w:rsidRDefault="00CF5FCD" w:rsidP="00CF5FCD">
      <w:pPr>
        <w:spacing w:line="276" w:lineRule="auto"/>
        <w:jc w:val="both"/>
      </w:pPr>
      <w:r>
        <w:t>- мужчины – 302 (299) человек;</w:t>
      </w:r>
    </w:p>
    <w:p w14:paraId="10F9AFAA" w14:textId="77777777" w:rsidR="00CF5FCD" w:rsidRDefault="00CF5FCD" w:rsidP="00CF5FCD">
      <w:pPr>
        <w:spacing w:line="276" w:lineRule="auto"/>
        <w:jc w:val="both"/>
      </w:pPr>
      <w:r>
        <w:t>- женщины – 282 (280) человек.</w:t>
      </w:r>
    </w:p>
    <w:p w14:paraId="55D4B5BE" w14:textId="77777777" w:rsidR="00CF5FCD" w:rsidRDefault="00CF5FCD" w:rsidP="00CF5FCD">
      <w:pPr>
        <w:spacing w:line="276" w:lineRule="auto"/>
        <w:jc w:val="both"/>
      </w:pPr>
      <w:r>
        <w:t xml:space="preserve">       С начало года: прибыло 19 (25) граждан, выбыло 16 (25) человек, из них 9 (8) умерло.            </w:t>
      </w:r>
    </w:p>
    <w:p w14:paraId="5C4D2193" w14:textId="77777777" w:rsidR="00CF5FCD" w:rsidRDefault="00CF5FCD" w:rsidP="00CF5FCD">
      <w:pPr>
        <w:spacing w:line="276" w:lineRule="auto"/>
        <w:jc w:val="both"/>
      </w:pPr>
      <w:r>
        <w:t xml:space="preserve">      Администрация </w:t>
      </w:r>
      <w:proofErr w:type="spellStart"/>
      <w:r>
        <w:t>Шапкинского</w:t>
      </w:r>
      <w:proofErr w:type="spellEnd"/>
      <w:r>
        <w:t xml:space="preserve"> сельского поселения участвует в решении вопросов обеспечения жизнедеятельности населения муниципального образования во взаимодействии с ресурсоснабжающими и иными обслуживающими организациями, государственными, муниципальными, частными предприятиями и учреждениями, осуществляющими деятельность на территории поселения, а непосредственно хозяйственные функции, как обустройство и содержание </w:t>
      </w:r>
      <w:r>
        <w:lastRenderedPageBreak/>
        <w:t xml:space="preserve">автомобильных дорог, мест общего пользования (детские, спортивные площадки, памятники), кладбищ, мест сбора ТКО, элементов уличного освещения, пожарных водоемов, спил аварийных деревьев и другие полномочия, осуществляет в соответствии с местным бюджетом.       </w:t>
      </w:r>
    </w:p>
    <w:p w14:paraId="160DDF4B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Формирование местного бюджета в 2023 году, как и в 2021 и 2022 годах, строилось исходя из снижения собственных доходов в связи с уменьшением поступления земельного налога от юридических лиц в результате перерасчета кадастровой стоимости земельных участков в судебном порядке.</w:t>
      </w:r>
    </w:p>
    <w:p w14:paraId="2D3C0063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При таком бюджете органы МСУ </w:t>
      </w:r>
      <w:proofErr w:type="spellStart"/>
      <w:r>
        <w:rPr>
          <w:b w:val="0"/>
          <w:sz w:val="24"/>
          <w:szCs w:val="24"/>
        </w:rPr>
        <w:t>Шапкинского</w:t>
      </w:r>
      <w:proofErr w:type="spellEnd"/>
      <w:r>
        <w:rPr>
          <w:b w:val="0"/>
          <w:sz w:val="24"/>
          <w:szCs w:val="24"/>
        </w:rPr>
        <w:t xml:space="preserve"> сельского поселения стремились сохранить тенденцию развития поселения за счет участия в областных программах в соответствии с областными законами № 3-оз (реализация местных инициатив в административных центрах поселений) и 147-оз (старосты деревень) и иных программах развития.</w:t>
      </w:r>
    </w:p>
    <w:p w14:paraId="71E79C05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Общий доход бюджета составил 15304314 рублей, из которых 10857849 рублей (9516606 рублей 2023 год) собственные (налоговые и неналоговые) доходы и 4446465 рублей – безвозмездные поступления, в том числе из областного бюджета  1748500 рублей - реализацию инициатив граждан в соответствии с областными законами № 3-оз и 147-оз (1050400 рублей и 698100 рублей) и 957895 рублей - поддержку развития общественной инфраструктуры муниципального значения (средства из фонда депутатов ЗАКС ЛО), 1677877 рублей – межбюджетные трансферты из бюджета муниципального образования Тосненский муниципальный район Ленинградской области на исполнение полномочий органами местного самоуправления по решению вопросов местного значения (исполнение обязательств МО </w:t>
      </w:r>
      <w:proofErr w:type="spellStart"/>
      <w:r>
        <w:rPr>
          <w:b w:val="0"/>
          <w:sz w:val="24"/>
          <w:szCs w:val="24"/>
        </w:rPr>
        <w:t>Шапкинское</w:t>
      </w:r>
      <w:proofErr w:type="spellEnd"/>
      <w:r>
        <w:rPr>
          <w:b w:val="0"/>
          <w:sz w:val="24"/>
          <w:szCs w:val="24"/>
        </w:rPr>
        <w:t xml:space="preserve"> сельское поселение, связанных со строительством и содержанием распределительных газопроводов </w:t>
      </w:r>
      <w:proofErr w:type="spellStart"/>
      <w:r>
        <w:rPr>
          <w:b w:val="0"/>
          <w:sz w:val="24"/>
          <w:szCs w:val="24"/>
        </w:rPr>
        <w:t>д.Белоголово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д.Староселье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п.Шапки</w:t>
      </w:r>
      <w:proofErr w:type="spellEnd"/>
      <w:r>
        <w:rPr>
          <w:b w:val="0"/>
          <w:sz w:val="24"/>
          <w:szCs w:val="24"/>
        </w:rPr>
        <w:t xml:space="preserve"> – 1).  </w:t>
      </w:r>
    </w:p>
    <w:p w14:paraId="5D5965A6" w14:textId="77777777" w:rsidR="00CF5FCD" w:rsidRDefault="00CF5FCD" w:rsidP="00CF5FCD">
      <w:pPr>
        <w:spacing w:line="276" w:lineRule="auto"/>
        <w:jc w:val="both"/>
      </w:pPr>
      <w:r>
        <w:t xml:space="preserve">        С учетом оказанных мер поддержки бюджету </w:t>
      </w:r>
      <w:proofErr w:type="spellStart"/>
      <w:r>
        <w:t>Шапкинского</w:t>
      </w:r>
      <w:proofErr w:type="spellEnd"/>
      <w:r>
        <w:t xml:space="preserve"> сельского поселения в 2023 году сохранена устойчивость местного бюджета, позволившая решать задачи местного самоуправления, выполнены программные обязательства, проведены многие работы, направленные на улучшение благоустройства территории. </w:t>
      </w:r>
    </w:p>
    <w:p w14:paraId="499D78A1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Денежные средства направлены на следующие цели: содержание ОМСУ 6316296 рублей (5749556 рублей в 2022 году и 6628804 рубля в 2021 году), в том числе заработная плата с начислениями 5230904 рубля (4897055 рублей в 2022 году и 5631530 рублей в 2021 году); благоустройство 2181496 рублей (обустройство детской площадки в </w:t>
      </w:r>
      <w:proofErr w:type="spellStart"/>
      <w:r>
        <w:rPr>
          <w:b w:val="0"/>
          <w:sz w:val="24"/>
          <w:szCs w:val="24"/>
        </w:rPr>
        <w:t>п.Шапки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акарицидная</w:t>
      </w:r>
      <w:proofErr w:type="spellEnd"/>
      <w:r>
        <w:rPr>
          <w:b w:val="0"/>
          <w:sz w:val="24"/>
          <w:szCs w:val="24"/>
        </w:rPr>
        <w:t xml:space="preserve"> обработка мест общего пользования, скашивание травы в местах общего пользования, спил аварийных деревьев, вывоз мусора с мест общего пользования, благоустройство и содержание площадок ТКО, содержание кладбищ) (2706505 рублей в 2022 году и 1694590 рублей в 2021 году), доплаты к пенсиям 303044 рубля (286664 рубля в 2022 году); мероприятия в области ГО и ЧС 142771 рубль (127871 рубль – пожарная безопасность (приобретение пожарного инвентаря, чистка пожарных водоемов, </w:t>
      </w:r>
      <w:proofErr w:type="spellStart"/>
      <w:r>
        <w:rPr>
          <w:b w:val="0"/>
          <w:sz w:val="24"/>
          <w:szCs w:val="24"/>
        </w:rPr>
        <w:t>окашивание</w:t>
      </w:r>
      <w:proofErr w:type="spellEnd"/>
      <w:r>
        <w:rPr>
          <w:b w:val="0"/>
          <w:sz w:val="24"/>
          <w:szCs w:val="24"/>
        </w:rPr>
        <w:t xml:space="preserve">), 14900 рублей - мероприятия по безопасности на водных объектах; физкультура и спорт – 15000 рублей, молодежная политика – 40000 рублей; мероприятия, посвященные государственным праздникам (чествование ветеранов в День Победы, в день снятия Блокады) 37510 рублей; реализация программ по 3-оз, 147-оз, газификации, использование денежных средств депутата </w:t>
      </w:r>
      <w:proofErr w:type="spellStart"/>
      <w:r>
        <w:rPr>
          <w:b w:val="0"/>
          <w:sz w:val="24"/>
          <w:szCs w:val="24"/>
        </w:rPr>
        <w:t>ЗаКС</w:t>
      </w:r>
      <w:proofErr w:type="spellEnd"/>
      <w:r>
        <w:rPr>
          <w:b w:val="0"/>
          <w:sz w:val="24"/>
          <w:szCs w:val="24"/>
        </w:rPr>
        <w:t xml:space="preserve"> ЛО – 20196061 рубль, где 1101729 рублей средства местного бюджета, направленные на </w:t>
      </w:r>
      <w:proofErr w:type="spellStart"/>
      <w:r>
        <w:rPr>
          <w:b w:val="0"/>
          <w:sz w:val="24"/>
          <w:szCs w:val="24"/>
        </w:rPr>
        <w:t>софинансирование</w:t>
      </w:r>
      <w:proofErr w:type="spellEnd"/>
      <w:r>
        <w:rPr>
          <w:b w:val="0"/>
          <w:sz w:val="24"/>
          <w:szCs w:val="24"/>
        </w:rPr>
        <w:t xml:space="preserve"> программ; дорожную деятельность 3580728 рублей (2198560 рублей в 2022 году).</w:t>
      </w:r>
    </w:p>
    <w:p w14:paraId="3929A4D6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Денежные средства, направленные на дорожную деятельность, израсходованы следующим образом.</w:t>
      </w:r>
    </w:p>
    <w:p w14:paraId="0DA5723F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На содержание дорог местного значения: 1770427 рублей (1272400 – зимняя уборка от снега (920000 рублей в 2022 году), 271500 рублей – летнее содержание (грейдирование, очистка и </w:t>
      </w:r>
      <w:proofErr w:type="spellStart"/>
      <w:r>
        <w:rPr>
          <w:b w:val="0"/>
          <w:sz w:val="24"/>
          <w:szCs w:val="24"/>
        </w:rPr>
        <w:lastRenderedPageBreak/>
        <w:t>окашивание</w:t>
      </w:r>
      <w:proofErr w:type="spellEnd"/>
      <w:r>
        <w:rPr>
          <w:b w:val="0"/>
          <w:sz w:val="24"/>
          <w:szCs w:val="24"/>
        </w:rPr>
        <w:t xml:space="preserve"> обочин) (208000 рублей в 2022 году), 219072 рубля – постановка дорог на кадастровый учет, уличное освещение – 1696456 рублей (оплата за потребленную электроэнергию  1524929  рублей, приобретение светильников 50000 рублей, обслуживание сетей уличного освещения 121527 рублей).</w:t>
      </w:r>
    </w:p>
    <w:p w14:paraId="1F1C9FD3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Вопросы состояния дорог, их содержания, являются одним из важных условий для комфортного проживания и находятся под пристальным вниманием жителей и органов государственной власти.   </w:t>
      </w:r>
    </w:p>
    <w:p w14:paraId="282C1953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Однако с 2021 года нет финансирования на ремонт дорог местного значения, которое поступало через комитет по дорожному хозяйству ЛО ежегодно в сумме 700000 рублей, а в 2020 году 2342000 рублей. Это было существенной помощью. В настоящее время на ремонт денежные средства из областного бюджета не поступают.</w:t>
      </w:r>
    </w:p>
    <w:p w14:paraId="3ED45D6B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Также в связи с сокращением собственных доходов с 2021 года содержание сетей уличного освещения осуществляется за счет денег дорожного фонда.</w:t>
      </w:r>
    </w:p>
    <w:p w14:paraId="7410AAA9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t xml:space="preserve"> </w:t>
      </w:r>
      <w:r>
        <w:rPr>
          <w:b w:val="0"/>
          <w:sz w:val="24"/>
          <w:szCs w:val="24"/>
        </w:rPr>
        <w:t>Учитывая ситуацию с дорожным фондом на ремонт местных дорог направлены денежные средства из других программ.</w:t>
      </w:r>
    </w:p>
    <w:p w14:paraId="3E6FF89A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В соответствии с областным законом № 3-оз (реализация местных инициатив в административных центрах поселений) на сумму 1313000 рублей  отремонтировано дорог в </w:t>
      </w:r>
      <w:proofErr w:type="spellStart"/>
      <w:r>
        <w:rPr>
          <w:b w:val="0"/>
          <w:sz w:val="24"/>
          <w:szCs w:val="24"/>
        </w:rPr>
        <w:t>п.Шапки</w:t>
      </w:r>
      <w:proofErr w:type="spellEnd"/>
      <w:r>
        <w:rPr>
          <w:b w:val="0"/>
          <w:sz w:val="24"/>
          <w:szCs w:val="24"/>
        </w:rPr>
        <w:t xml:space="preserve"> – </w:t>
      </w:r>
      <w:proofErr w:type="spellStart"/>
      <w:r>
        <w:rPr>
          <w:b w:val="0"/>
          <w:sz w:val="24"/>
          <w:szCs w:val="24"/>
        </w:rPr>
        <w:t>ул.Дачная</w:t>
      </w:r>
      <w:proofErr w:type="spellEnd"/>
      <w:r>
        <w:rPr>
          <w:b w:val="0"/>
          <w:sz w:val="24"/>
          <w:szCs w:val="24"/>
        </w:rPr>
        <w:t xml:space="preserve"> 750 </w:t>
      </w:r>
      <w:proofErr w:type="spellStart"/>
      <w:r>
        <w:rPr>
          <w:b w:val="0"/>
          <w:sz w:val="24"/>
          <w:szCs w:val="24"/>
        </w:rPr>
        <w:t>п.м</w:t>
      </w:r>
      <w:proofErr w:type="spellEnd"/>
      <w:r>
        <w:rPr>
          <w:b w:val="0"/>
          <w:sz w:val="24"/>
          <w:szCs w:val="24"/>
        </w:rPr>
        <w:t xml:space="preserve">. (570483 рубля), </w:t>
      </w:r>
      <w:proofErr w:type="spellStart"/>
      <w:r>
        <w:rPr>
          <w:b w:val="0"/>
          <w:sz w:val="24"/>
          <w:szCs w:val="24"/>
        </w:rPr>
        <w:t>ул.Озерная</w:t>
      </w:r>
      <w:proofErr w:type="spellEnd"/>
      <w:r>
        <w:rPr>
          <w:b w:val="0"/>
          <w:sz w:val="24"/>
          <w:szCs w:val="24"/>
        </w:rPr>
        <w:t xml:space="preserve"> 450 </w:t>
      </w:r>
      <w:proofErr w:type="spellStart"/>
      <w:r>
        <w:rPr>
          <w:b w:val="0"/>
          <w:sz w:val="24"/>
          <w:szCs w:val="24"/>
        </w:rPr>
        <w:t>п.м</w:t>
      </w:r>
      <w:proofErr w:type="spellEnd"/>
      <w:r>
        <w:rPr>
          <w:b w:val="0"/>
          <w:sz w:val="24"/>
          <w:szCs w:val="24"/>
        </w:rPr>
        <w:t xml:space="preserve"> (321147 рублей), </w:t>
      </w:r>
      <w:proofErr w:type="spellStart"/>
      <w:r>
        <w:rPr>
          <w:b w:val="0"/>
          <w:sz w:val="24"/>
          <w:szCs w:val="24"/>
        </w:rPr>
        <w:t>пер.Озерный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пер.Светлый</w:t>
      </w:r>
      <w:proofErr w:type="spellEnd"/>
      <w:r>
        <w:rPr>
          <w:b w:val="0"/>
          <w:sz w:val="24"/>
          <w:szCs w:val="24"/>
        </w:rPr>
        <w:t xml:space="preserve"> 480 </w:t>
      </w:r>
      <w:proofErr w:type="spellStart"/>
      <w:r>
        <w:rPr>
          <w:b w:val="0"/>
          <w:sz w:val="24"/>
          <w:szCs w:val="24"/>
        </w:rPr>
        <w:t>п.м</w:t>
      </w:r>
      <w:proofErr w:type="spellEnd"/>
      <w:r>
        <w:rPr>
          <w:b w:val="0"/>
          <w:sz w:val="24"/>
          <w:szCs w:val="24"/>
        </w:rPr>
        <w:t>. (421369 рублей).</w:t>
      </w:r>
    </w:p>
    <w:p w14:paraId="68A0F24D" w14:textId="77777777" w:rsidR="00CF5FCD" w:rsidRDefault="00CF5FCD" w:rsidP="00CF5FCD">
      <w:pPr>
        <w:spacing w:line="276" w:lineRule="auto"/>
        <w:jc w:val="both"/>
      </w:pPr>
      <w:r>
        <w:t xml:space="preserve">       На мероприятия в соответствии с областным законом 147-оз (старосты деревень) направлено 930800 рублей денежных средств, по 186100 рублей на каждую деревню.         Денежные средства израсходованы: </w:t>
      </w:r>
      <w:proofErr w:type="spellStart"/>
      <w:r>
        <w:t>д.Надино</w:t>
      </w:r>
      <w:proofErr w:type="spellEnd"/>
      <w:r>
        <w:t xml:space="preserve"> – организация освещения и </w:t>
      </w:r>
      <w:proofErr w:type="spellStart"/>
      <w:r>
        <w:t>доукомплектация</w:t>
      </w:r>
      <w:proofErr w:type="spellEnd"/>
      <w:r>
        <w:t xml:space="preserve"> дополнительным оборудованием детской площадки (футбольные ворота с баскетбольным кольцом и скамейки), </w:t>
      </w:r>
      <w:proofErr w:type="spellStart"/>
      <w:r>
        <w:t>д.Ерзуново</w:t>
      </w:r>
      <w:proofErr w:type="spellEnd"/>
      <w:r>
        <w:t xml:space="preserve"> – ремонт участков дорог по </w:t>
      </w:r>
      <w:proofErr w:type="spellStart"/>
      <w:r>
        <w:t>ул.Рябиновой</w:t>
      </w:r>
      <w:proofErr w:type="spellEnd"/>
      <w:r>
        <w:t xml:space="preserve"> от д.40 до </w:t>
      </w:r>
      <w:proofErr w:type="spellStart"/>
      <w:r>
        <w:t>до</w:t>
      </w:r>
      <w:proofErr w:type="spellEnd"/>
      <w:r>
        <w:t xml:space="preserve"> д.43 и у д.19 протяженностью 310 </w:t>
      </w:r>
      <w:proofErr w:type="spellStart"/>
      <w:r>
        <w:t>п.м</w:t>
      </w:r>
      <w:proofErr w:type="spellEnd"/>
      <w:r>
        <w:t xml:space="preserve">. и монтаж 2-х фонарей уличного освещения, </w:t>
      </w:r>
      <w:proofErr w:type="spellStart"/>
      <w:r>
        <w:t>д.Белоголово</w:t>
      </w:r>
      <w:proofErr w:type="spellEnd"/>
      <w:r>
        <w:t xml:space="preserve"> – </w:t>
      </w:r>
      <w:proofErr w:type="spellStart"/>
      <w:r>
        <w:t>доукомплектация</w:t>
      </w:r>
      <w:proofErr w:type="spellEnd"/>
      <w:r>
        <w:t xml:space="preserve"> дополнительным оборудованием детской площадки (карусель, теннисный стол, скамейки), </w:t>
      </w:r>
      <w:proofErr w:type="spellStart"/>
      <w:r>
        <w:t>д.Староселье</w:t>
      </w:r>
      <w:proofErr w:type="spellEnd"/>
      <w:r>
        <w:t xml:space="preserve"> – ремонт участков дорог по улице зимняя протяженностью 110 </w:t>
      </w:r>
      <w:proofErr w:type="spellStart"/>
      <w:r>
        <w:t>п.м</w:t>
      </w:r>
      <w:proofErr w:type="spellEnd"/>
      <w:r>
        <w:t xml:space="preserve">. и монтаж 2-х фонарей уличного освещения, </w:t>
      </w:r>
      <w:proofErr w:type="spellStart"/>
      <w:r>
        <w:t>д.Сиголово</w:t>
      </w:r>
      <w:proofErr w:type="spellEnd"/>
      <w:r>
        <w:t xml:space="preserve"> – переустройство площадок ТКО на улицах Солнечной и Береговой.</w:t>
      </w:r>
    </w:p>
    <w:p w14:paraId="017C6352" w14:textId="2295464E" w:rsidR="00CF5FCD" w:rsidRDefault="00CF5FCD" w:rsidP="00CF5FCD">
      <w:pPr>
        <w:spacing w:line="276" w:lineRule="auto"/>
        <w:jc w:val="both"/>
      </w:pPr>
      <w:r>
        <w:t xml:space="preserve">       На депутатские деньги (957895 рублей с </w:t>
      </w:r>
      <w:proofErr w:type="spellStart"/>
      <w:r>
        <w:t>софинансированием</w:t>
      </w:r>
      <w:proofErr w:type="spellEnd"/>
      <w:r>
        <w:t xml:space="preserve"> из местного бюджета)  обустроена детская площадка по адресу: </w:t>
      </w:r>
      <w:proofErr w:type="spellStart"/>
      <w:r>
        <w:t>п.Шапки</w:t>
      </w:r>
      <w:proofErr w:type="spellEnd"/>
      <w:r>
        <w:t xml:space="preserve">, </w:t>
      </w:r>
      <w:proofErr w:type="spellStart"/>
      <w:r>
        <w:t>ул.Н.Куковеровой</w:t>
      </w:r>
      <w:proofErr w:type="spellEnd"/>
      <w:r>
        <w:t xml:space="preserve">, </w:t>
      </w:r>
      <w:proofErr w:type="spellStart"/>
      <w:r w:rsidR="00CC5B49">
        <w:t>зу</w:t>
      </w:r>
      <w:proofErr w:type="spellEnd"/>
      <w:r w:rsidR="00CC5B49">
        <w:t xml:space="preserve">. 25 </w:t>
      </w:r>
      <w:r>
        <w:t>(качели двойные, качели гнездо, песочница, комплекс (</w:t>
      </w:r>
      <w:proofErr w:type="spellStart"/>
      <w:r>
        <w:t>Воркаут</w:t>
      </w:r>
      <w:proofErr w:type="spellEnd"/>
      <w:r>
        <w:t xml:space="preserve">), карусель, теннисный стол, скамейки). </w:t>
      </w:r>
    </w:p>
    <w:p w14:paraId="1BFAF11F" w14:textId="77777777" w:rsidR="00CF5FCD" w:rsidRDefault="00CF5FCD" w:rsidP="00CF5FCD">
      <w:pPr>
        <w:spacing w:line="276" w:lineRule="auto"/>
        <w:jc w:val="both"/>
      </w:pPr>
      <w:r>
        <w:rPr>
          <w:b/>
        </w:rPr>
        <w:t xml:space="preserve"> </w:t>
      </w:r>
      <w:r>
        <w:t xml:space="preserve">       Актуальные вопросы для поселения, которые инициировались в 2023 году и ранее, но  пока не нашли своей реализации.</w:t>
      </w:r>
    </w:p>
    <w:p w14:paraId="0500EBD0" w14:textId="77777777" w:rsidR="00CF5FCD" w:rsidRDefault="00CF5FCD" w:rsidP="00CF5FCD">
      <w:pPr>
        <w:spacing w:line="276" w:lineRule="auto"/>
        <w:jc w:val="both"/>
      </w:pPr>
      <w:r>
        <w:t xml:space="preserve">       Организация маршрутного сообщения до деревень Белоголово и </w:t>
      </w:r>
      <w:proofErr w:type="spellStart"/>
      <w:r>
        <w:t>Ерзуново</w:t>
      </w:r>
      <w:proofErr w:type="spellEnd"/>
      <w:r>
        <w:t>.</w:t>
      </w:r>
    </w:p>
    <w:p w14:paraId="0F63365D" w14:textId="77777777" w:rsidR="00CF5FCD" w:rsidRDefault="00CF5FCD" w:rsidP="00CF5FCD">
      <w:pPr>
        <w:spacing w:line="276" w:lineRule="auto"/>
        <w:jc w:val="both"/>
      </w:pPr>
      <w:r>
        <w:t xml:space="preserve">        Вопрос экономически не выгодный, в связи с чем не находит должного рассмотрения.</w:t>
      </w:r>
    </w:p>
    <w:p w14:paraId="6C29348F" w14:textId="77777777" w:rsidR="00CF5FCD" w:rsidRDefault="00CF5FCD" w:rsidP="00CF5FCD">
      <w:pPr>
        <w:spacing w:line="276" w:lineRule="auto"/>
        <w:jc w:val="both"/>
      </w:pPr>
      <w:r>
        <w:t xml:space="preserve">       Организации дорожного сообщения до улиц Земляничная, Радужная, Березовая </w:t>
      </w:r>
      <w:proofErr w:type="spellStart"/>
      <w:r>
        <w:t>д.Надино</w:t>
      </w:r>
      <w:proofErr w:type="spellEnd"/>
      <w:r>
        <w:t xml:space="preserve">. Указанная территория относится к землям населенного пункта, не имеющая общих границ с </w:t>
      </w:r>
      <w:proofErr w:type="spellStart"/>
      <w:r>
        <w:t>д.Надино</w:t>
      </w:r>
      <w:proofErr w:type="spellEnd"/>
      <w:r>
        <w:t>. Земельные участки были предоставлены гражданам в 1990 – х годах. Территория длительное время не осваивалась. Сейчас люди хотят строиться и необходимость транспортной доступности до места является приоритетной. В настоящее время рассматриваются варианты решения проблемы.</w:t>
      </w:r>
    </w:p>
    <w:p w14:paraId="03D23EF0" w14:textId="77777777" w:rsidR="00CF5FCD" w:rsidRDefault="00CF5FCD" w:rsidP="00CF5FCD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О</w:t>
      </w:r>
      <w:r>
        <w:rPr>
          <w:rFonts w:ascii="Times New Roman" w:hAnsi="Times New Roman"/>
          <w:sz w:val="24"/>
          <w:szCs w:val="24"/>
        </w:rPr>
        <w:t>бустройство тротуаров и искусственного наружного  электроосвещения на автомобильных дорогах регионального  значения «Павлово – Мга – Шапки – Любань – Оредеж – Луга» и «</w:t>
      </w:r>
      <w:proofErr w:type="spellStart"/>
      <w:r>
        <w:rPr>
          <w:rFonts w:ascii="Times New Roman" w:hAnsi="Times New Roman"/>
          <w:sz w:val="24"/>
          <w:szCs w:val="24"/>
        </w:rPr>
        <w:t>Кемполово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Выра – Тосно – </w:t>
      </w:r>
      <w:proofErr w:type="spellStart"/>
      <w:r>
        <w:rPr>
          <w:rFonts w:ascii="Times New Roman" w:hAnsi="Times New Roman"/>
          <w:sz w:val="24"/>
          <w:szCs w:val="24"/>
        </w:rPr>
        <w:t>Шапки»в</w:t>
      </w:r>
      <w:proofErr w:type="spellEnd"/>
      <w:r>
        <w:rPr>
          <w:rFonts w:ascii="Times New Roman" w:hAnsi="Times New Roman"/>
          <w:sz w:val="24"/>
          <w:szCs w:val="24"/>
        </w:rPr>
        <w:t xml:space="preserve"> границах населенных пунктов пос. Шапки и д. Надино. Учитывая, что проекты такого обустройства выполнены, администрация и жители просят Правительство ЛО начать строительство в 2024 году. </w:t>
      </w:r>
    </w:p>
    <w:p w14:paraId="33C52520" w14:textId="77777777" w:rsidR="00CF5FCD" w:rsidRDefault="00CF5FCD" w:rsidP="00CF5FCD">
      <w:pPr>
        <w:spacing w:line="276" w:lineRule="auto"/>
        <w:jc w:val="both"/>
      </w:pPr>
      <w:r>
        <w:lastRenderedPageBreak/>
        <w:t xml:space="preserve">       Организация выездной торговли в деревнях, не имеющих магазинов. Тосненское </w:t>
      </w:r>
      <w:proofErr w:type="spellStart"/>
      <w:r>
        <w:t>РайПО</w:t>
      </w:r>
      <w:proofErr w:type="spellEnd"/>
      <w:r>
        <w:t>, которое обеспечивало такую торговлю многие годы, отказалось также по экономическим факторам. В настоящее время Правительство Ленинградской области рассматривает возможность дотирования выездной торговли, что дает надежды на ее возобновление.</w:t>
      </w:r>
    </w:p>
    <w:p w14:paraId="2D2E0F59" w14:textId="77777777" w:rsidR="00CF5FCD" w:rsidRDefault="00CF5FCD" w:rsidP="00CF5FCD">
      <w:pPr>
        <w:spacing w:line="276" w:lineRule="auto"/>
        <w:jc w:val="both"/>
      </w:pPr>
      <w:r>
        <w:t xml:space="preserve">       Вопросы обеспечения централизованным водоснабжением (водоотведением) 8 многоквартирных 2-х этажных домов в </w:t>
      </w:r>
      <w:proofErr w:type="spellStart"/>
      <w:r>
        <w:t>п.Шапки</w:t>
      </w:r>
      <w:proofErr w:type="spellEnd"/>
      <w:r>
        <w:t xml:space="preserve"> в соответствии со схемой водоснабжения (водоотведения) </w:t>
      </w:r>
      <w:proofErr w:type="spellStart"/>
      <w:r>
        <w:t>Шапкинского</w:t>
      </w:r>
      <w:proofErr w:type="spellEnd"/>
      <w:r>
        <w:t xml:space="preserve"> сельского поселения, рассматриваются ГУП «</w:t>
      </w:r>
      <w:proofErr w:type="spellStart"/>
      <w:r>
        <w:t>Леноблводоканал</w:t>
      </w:r>
      <w:proofErr w:type="spellEnd"/>
      <w:r>
        <w:t>», осуществляющим с 2020 года полномочия в области водоснабжения (водоотведения) на территории Ленинградской области. По сведениям ГУП «</w:t>
      </w:r>
      <w:proofErr w:type="spellStart"/>
      <w:r>
        <w:t>Леноблводоканал</w:t>
      </w:r>
      <w:proofErr w:type="spellEnd"/>
      <w:r>
        <w:t xml:space="preserve">» объекты по </w:t>
      </w:r>
      <w:proofErr w:type="spellStart"/>
      <w:r>
        <w:t>Шапкинскому</w:t>
      </w:r>
      <w:proofErr w:type="spellEnd"/>
      <w:r>
        <w:t xml:space="preserve"> сельскому поселению будут включены в инвестиционные программы на 2022 – 2032 годы.</w:t>
      </w:r>
    </w:p>
    <w:p w14:paraId="5B0F9130" w14:textId="77777777" w:rsidR="00CF5FCD" w:rsidRDefault="00CF5FCD" w:rsidP="00CF5FCD">
      <w:pPr>
        <w:spacing w:line="276" w:lineRule="auto"/>
        <w:jc w:val="both"/>
      </w:pPr>
      <w:r>
        <w:t xml:space="preserve">        Проблема обустройства и содержания территории вокруг </w:t>
      </w:r>
      <w:proofErr w:type="spellStart"/>
      <w:r>
        <w:t>Шапкинских</w:t>
      </w:r>
      <w:proofErr w:type="spellEnd"/>
      <w:r>
        <w:t xml:space="preserve"> карьеров и самих карьеров, не введенных надлежащим образом в хозяйственный оборот после разработки недр и являющихся опасным местом отдыха людей.</w:t>
      </w:r>
    </w:p>
    <w:p w14:paraId="7F41BFB1" w14:textId="77777777" w:rsidR="00CF5FCD" w:rsidRDefault="00CF5FCD" w:rsidP="00CF5FCD">
      <w:pPr>
        <w:spacing w:line="276" w:lineRule="auto"/>
        <w:jc w:val="both"/>
      </w:pPr>
      <w:r>
        <w:t xml:space="preserve">        У органов местного самоуправления </w:t>
      </w:r>
      <w:proofErr w:type="spellStart"/>
      <w:r>
        <w:t>Шапкинского</w:t>
      </w:r>
      <w:proofErr w:type="spellEnd"/>
      <w:r>
        <w:t xml:space="preserve"> сельского поселения отсутствуют юридические и финансовые основания и возможности организовывать на таких объектах какие-либо места отдыха для людей, создавать условия для безопасности на водах, обеспечивать соблюдения санитарно-гигиенических требований.</w:t>
      </w:r>
    </w:p>
    <w:p w14:paraId="1863E0AA" w14:textId="77777777" w:rsidR="00CF5FCD" w:rsidRDefault="00CF5FCD" w:rsidP="00CF5FCD">
      <w:pPr>
        <w:spacing w:line="276" w:lineRule="auto"/>
        <w:jc w:val="both"/>
      </w:pPr>
      <w:r>
        <w:t xml:space="preserve">       Имеющаяся правовая коллизия не нашла своего решения и в 2023 году. </w:t>
      </w:r>
    </w:p>
    <w:p w14:paraId="4AAE9ADF" w14:textId="77777777" w:rsidR="00CF5FCD" w:rsidRDefault="00CF5FCD" w:rsidP="00CF5FCD">
      <w:pPr>
        <w:spacing w:line="276" w:lineRule="auto"/>
        <w:jc w:val="both"/>
      </w:pPr>
      <w:r>
        <w:t xml:space="preserve">       В настоящее время идет разработка 7-го карьера  – добыча песка в месторождении Брусова гора на площади 63 га.</w:t>
      </w:r>
    </w:p>
    <w:p w14:paraId="277830EF" w14:textId="77777777" w:rsidR="00CF5FCD" w:rsidRDefault="00CF5FCD" w:rsidP="00CF5FCD">
      <w:pPr>
        <w:spacing w:line="276" w:lineRule="auto"/>
        <w:jc w:val="both"/>
      </w:pPr>
      <w:r>
        <w:t xml:space="preserve">        Местные жители обеспокоены интенсивным движением транспорта через населенные пункты, разрушением дорог, снижением уровня воды в колодцах, отсутствием информации о рекультивации карьера после завершения добычи полезных ископаемых. </w:t>
      </w:r>
    </w:p>
    <w:p w14:paraId="48FA0515" w14:textId="77777777" w:rsidR="00CF5FCD" w:rsidRDefault="00CF5FCD" w:rsidP="00CF5FCD">
      <w:pPr>
        <w:spacing w:line="276" w:lineRule="auto"/>
        <w:jc w:val="both"/>
      </w:pPr>
      <w:r>
        <w:t xml:space="preserve">        На ранее разработанных карьерах рекультивация не осуществлялась. Карьеры после естественного обводнения стали местом массового стихийного купания людей, создавая угрозу их здоровью и жизни.</w:t>
      </w:r>
    </w:p>
    <w:p w14:paraId="3AA1E2AD" w14:textId="77777777" w:rsidR="00CF5FCD" w:rsidRDefault="00CF5FCD" w:rsidP="00CF5FCD">
      <w:pPr>
        <w:spacing w:line="276" w:lineRule="auto"/>
        <w:jc w:val="both"/>
      </w:pPr>
      <w:r>
        <w:t xml:space="preserve">       Проекты такого масштаба должны предусматривать все необходимые мероприятия по рекультивации карьера, восстановлению разрушенной инфраструктуры, экологического баланса на территории, безопасности и комфортного проживания его жителей, а люди получать полную информацию о ходе реализации этих  мероприятий.  </w:t>
      </w:r>
    </w:p>
    <w:p w14:paraId="6F81DDD6" w14:textId="77777777" w:rsidR="00CF5FCD" w:rsidRDefault="00CF5FCD" w:rsidP="00CF5FCD">
      <w:pPr>
        <w:spacing w:line="276" w:lineRule="auto"/>
        <w:jc w:val="both"/>
      </w:pPr>
      <w:r>
        <w:t xml:space="preserve">       Уже в 2024 году люди обращаются к депутатам ЗакС Ленинградской области, в общественную палату Ленинградской области с предложениями защиты интересов местного населения.</w:t>
      </w:r>
    </w:p>
    <w:p w14:paraId="64285686" w14:textId="77777777" w:rsidR="00CF5FCD" w:rsidRDefault="00CF5FCD" w:rsidP="00CF5FCD">
      <w:pPr>
        <w:spacing w:line="276" w:lineRule="auto"/>
        <w:jc w:val="both"/>
      </w:pPr>
      <w:r>
        <w:t xml:space="preserve">        Следует обратить внимание и на злободневные вопросы, которые, казалось бы, решаются легко, но их несвоевременное решение вызывает неудовлетворенность людей работой не только соответствующих организаций, но и органов местного самоуправления – работа почты только в рабочие дни, не удовлетворительная работа регионального оператора по вывозу ТКО, бездомные собаки (которые стерилизованы и выпущены в естественную среду обитания), безответственное содержание лошадей на конеферме в </w:t>
      </w:r>
      <w:proofErr w:type="spellStart"/>
      <w:r>
        <w:t>д.Староселье</w:t>
      </w:r>
      <w:proofErr w:type="spellEnd"/>
      <w:r>
        <w:t xml:space="preserve">, когда животные свободно разгуливают по населенным пунктам, создавая угрозу безопасности людей, а органы государственной власти и органы МСУ не могут принудить собственника к добросовестности. </w:t>
      </w:r>
    </w:p>
    <w:p w14:paraId="7A8C2F36" w14:textId="77777777" w:rsidR="00CF5FCD" w:rsidRDefault="00CF5FCD" w:rsidP="00CF5FCD">
      <w:pPr>
        <w:spacing w:line="276" w:lineRule="auto"/>
        <w:jc w:val="both"/>
      </w:pPr>
      <w:r>
        <w:t xml:space="preserve">       Задачи, направленные на создание и поддержку условий для комфортного проживания жителей на территории </w:t>
      </w:r>
      <w:proofErr w:type="spellStart"/>
      <w:r>
        <w:t>Шапкинского</w:t>
      </w:r>
      <w:proofErr w:type="spellEnd"/>
      <w:r>
        <w:t xml:space="preserve"> сельского поселения, в том числе и посредством местного и других бюджетов бюджетной системы РФ, остаются на 2024 год.</w:t>
      </w:r>
    </w:p>
    <w:p w14:paraId="6EFC3754" w14:textId="77777777" w:rsidR="00CF5FCD" w:rsidRDefault="00CF5FCD" w:rsidP="00CF5FCD">
      <w:pPr>
        <w:spacing w:line="276" w:lineRule="auto"/>
        <w:jc w:val="both"/>
      </w:pPr>
      <w:r>
        <w:t xml:space="preserve">        В целях участия населения в социально-экономическом развитии муниципального образования, эффективном решении вопросов местного значения в 2024 предстоит большая работа по организации и осуществлению гражданами территориального общественного самоуправления </w:t>
      </w:r>
      <w:r>
        <w:lastRenderedPageBreak/>
        <w:t xml:space="preserve">(ТОС) в населенных пунктах в соответствии с </w:t>
      </w:r>
      <w:r>
        <w:rPr>
          <w:color w:val="333333"/>
        </w:rPr>
        <w:t>Федеральным законом от 06.10.2003 N 131-ФЗ  "Об общих принципах организации местного самоуправления в Российской Федерации" с учетом областного закона Ленинградской области от 16.02.2024 № 10-оз «О содействии участию населения в осуществлении местного самоуправления в Ленинградской области», согласно которому</w:t>
      </w:r>
      <w:r>
        <w:t xml:space="preserve"> признаны утратившими силу областные законы № 3-оз (реализация местных инициатив в административных центрах поселений) и 147-оз (старосты деревень).</w:t>
      </w:r>
    </w:p>
    <w:p w14:paraId="5CE39683" w14:textId="77777777" w:rsidR="00CF5FCD" w:rsidRDefault="00CF5FCD" w:rsidP="00CF5FCD">
      <w:pPr>
        <w:spacing w:line="276" w:lineRule="auto"/>
        <w:jc w:val="both"/>
      </w:pPr>
      <w:r>
        <w:t xml:space="preserve">      В сентябре текущего года жителям предстоит выбрать депутатов </w:t>
      </w:r>
      <w:proofErr w:type="spellStart"/>
      <w:r>
        <w:t>Шапкинского</w:t>
      </w:r>
      <w:proofErr w:type="spellEnd"/>
      <w:r>
        <w:t xml:space="preserve"> сельского поселения, людей, способных активно защищать интересы поселения.</w:t>
      </w:r>
    </w:p>
    <w:p w14:paraId="22120951" w14:textId="77777777" w:rsidR="00CF5FCD" w:rsidRDefault="00CF5FCD" w:rsidP="00CF5FCD">
      <w:pPr>
        <w:spacing w:line="276" w:lineRule="auto"/>
        <w:jc w:val="both"/>
      </w:pPr>
      <w:r>
        <w:t xml:space="preserve">      Важнейшее событие для страны – выборы Президента Российской Федерации 15 – 17 марта 2024.</w:t>
      </w:r>
    </w:p>
    <w:p w14:paraId="28FC2738" w14:textId="187FFF7C" w:rsidR="00CF5FCD" w:rsidRDefault="00CF5FCD" w:rsidP="00CF5FCD">
      <w:pPr>
        <w:spacing w:line="276" w:lineRule="auto"/>
        <w:jc w:val="both"/>
      </w:pPr>
      <w:r>
        <w:t xml:space="preserve">      Уверен, что жители </w:t>
      </w:r>
      <w:proofErr w:type="spellStart"/>
      <w:r>
        <w:t>Шапкинского</w:t>
      </w:r>
      <w:proofErr w:type="spellEnd"/>
      <w:r>
        <w:t xml:space="preserve"> сельского поселения примут самое активное участие на предстоящих выборах </w:t>
      </w:r>
    </w:p>
    <w:p w14:paraId="6C794B0F" w14:textId="77777777" w:rsidR="00CF5FCD" w:rsidRDefault="00CF5FCD" w:rsidP="00CF5FCD">
      <w:pPr>
        <w:spacing w:line="276" w:lineRule="auto"/>
        <w:jc w:val="both"/>
      </w:pPr>
      <w:r>
        <w:t xml:space="preserve">      Хочу поблагодарить депутатов </w:t>
      </w:r>
      <w:proofErr w:type="spellStart"/>
      <w:r>
        <w:t>Шапкинского</w:t>
      </w:r>
      <w:proofErr w:type="spellEnd"/>
      <w:r>
        <w:t xml:space="preserve"> сельского поселения, специалистов администрации, старост деревень и членов инициативной комиссии </w:t>
      </w:r>
      <w:proofErr w:type="spellStart"/>
      <w:r>
        <w:t>п.Шапки</w:t>
      </w:r>
      <w:proofErr w:type="spellEnd"/>
      <w:r>
        <w:t xml:space="preserve">, ветеранов, предпринимателей, творческие коллективы, организации, жителей </w:t>
      </w:r>
      <w:proofErr w:type="spellStart"/>
      <w:r>
        <w:t>Шапкинского</w:t>
      </w:r>
      <w:proofErr w:type="spellEnd"/>
      <w:r>
        <w:t xml:space="preserve"> сельского поселения за проделанную работу на благо жителей.</w:t>
      </w:r>
    </w:p>
    <w:p w14:paraId="044175BD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14:paraId="5E4E8DBA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14:paraId="06A01003" w14:textId="77777777" w:rsidR="00CF5FCD" w:rsidRDefault="00CF5FCD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администрации                             </w:t>
      </w:r>
      <w:r>
        <w:rPr>
          <w:b w:val="0"/>
          <w:sz w:val="24"/>
          <w:szCs w:val="24"/>
        </w:rPr>
        <w:tab/>
        <w:t xml:space="preserve">                                              </w:t>
      </w:r>
      <w:proofErr w:type="spellStart"/>
      <w:r>
        <w:rPr>
          <w:b w:val="0"/>
          <w:sz w:val="24"/>
          <w:szCs w:val="24"/>
        </w:rPr>
        <w:t>М.С.Немешев</w:t>
      </w:r>
      <w:proofErr w:type="spellEnd"/>
    </w:p>
    <w:p w14:paraId="4592E4BC" w14:textId="77777777" w:rsidR="00CF5FCD" w:rsidRDefault="00CF5FCD" w:rsidP="00CF5FCD">
      <w:pPr>
        <w:spacing w:line="276" w:lineRule="auto"/>
        <w:jc w:val="both"/>
      </w:pPr>
    </w:p>
    <w:p w14:paraId="42EA10D1" w14:textId="2F5DC921" w:rsidR="002E11A1" w:rsidRPr="001D106E" w:rsidRDefault="002E11A1" w:rsidP="00CF5FCD">
      <w:pPr>
        <w:pStyle w:val="1"/>
        <w:shd w:val="clear" w:color="auto" w:fill="FFFFFF"/>
        <w:spacing w:before="0" w:beforeAutospacing="0" w:after="0" w:afterAutospacing="0" w:line="276" w:lineRule="auto"/>
        <w:jc w:val="both"/>
      </w:pPr>
    </w:p>
    <w:sectPr w:rsidR="002E11A1" w:rsidRPr="001D106E" w:rsidSect="00270BDD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9E07" w14:textId="77777777" w:rsidR="00CF5FCD" w:rsidRDefault="00CF5FCD">
      <w:r>
        <w:separator/>
      </w:r>
    </w:p>
  </w:endnote>
  <w:endnote w:type="continuationSeparator" w:id="0">
    <w:p w14:paraId="7502B9B9" w14:textId="77777777" w:rsidR="00CF5FCD" w:rsidRDefault="00CF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0907" w14:textId="77777777" w:rsidR="00CF5FCD" w:rsidRDefault="00CF5FCD">
      <w:r>
        <w:separator/>
      </w:r>
    </w:p>
  </w:footnote>
  <w:footnote w:type="continuationSeparator" w:id="0">
    <w:p w14:paraId="5CD02469" w14:textId="77777777" w:rsidR="00CF5FCD" w:rsidRDefault="00CF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90"/>
    <w:multiLevelType w:val="hybridMultilevel"/>
    <w:tmpl w:val="5234FB04"/>
    <w:lvl w:ilvl="0" w:tplc="4DECDBAE">
      <w:start w:val="1"/>
      <w:numFmt w:val="decimal"/>
      <w:lvlText w:val="%1."/>
      <w:lvlJc w:val="left"/>
      <w:pPr>
        <w:tabs>
          <w:tab w:val="num" w:pos="1967"/>
        </w:tabs>
        <w:ind w:left="1967" w:hanging="141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1" w15:restartNumberingAfterBreak="0">
    <w:nsid w:val="1A136EFA"/>
    <w:multiLevelType w:val="hybridMultilevel"/>
    <w:tmpl w:val="A380E65C"/>
    <w:lvl w:ilvl="0" w:tplc="860272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92E0F05"/>
    <w:multiLevelType w:val="hybridMultilevel"/>
    <w:tmpl w:val="E362E7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9445A1"/>
    <w:multiLevelType w:val="singleLevel"/>
    <w:tmpl w:val="FCCEF44A"/>
    <w:lvl w:ilvl="0">
      <w:start w:val="9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AF5ED2"/>
    <w:multiLevelType w:val="multilevel"/>
    <w:tmpl w:val="5234FB04"/>
    <w:lvl w:ilvl="0">
      <w:start w:val="1"/>
      <w:numFmt w:val="decimal"/>
      <w:lvlText w:val="%1."/>
      <w:lvlJc w:val="left"/>
      <w:pPr>
        <w:tabs>
          <w:tab w:val="num" w:pos="1967"/>
        </w:tabs>
        <w:ind w:left="1967" w:hanging="141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 w15:restartNumberingAfterBreak="0">
    <w:nsid w:val="435430D1"/>
    <w:multiLevelType w:val="hybridMultilevel"/>
    <w:tmpl w:val="9690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085D"/>
    <w:multiLevelType w:val="hybridMultilevel"/>
    <w:tmpl w:val="73922424"/>
    <w:lvl w:ilvl="0" w:tplc="23583D48">
      <w:start w:val="2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42"/>
    <w:rsid w:val="0003457D"/>
    <w:rsid w:val="000675E4"/>
    <w:rsid w:val="000C5456"/>
    <w:rsid w:val="000F6F9A"/>
    <w:rsid w:val="001058EE"/>
    <w:rsid w:val="0016623B"/>
    <w:rsid w:val="001A6815"/>
    <w:rsid w:val="001D106E"/>
    <w:rsid w:val="00217764"/>
    <w:rsid w:val="00225103"/>
    <w:rsid w:val="0026623B"/>
    <w:rsid w:val="00270BDD"/>
    <w:rsid w:val="002E11A1"/>
    <w:rsid w:val="003272F4"/>
    <w:rsid w:val="00354287"/>
    <w:rsid w:val="0041005F"/>
    <w:rsid w:val="00420655"/>
    <w:rsid w:val="00424BC9"/>
    <w:rsid w:val="00443136"/>
    <w:rsid w:val="00482D1A"/>
    <w:rsid w:val="0048420F"/>
    <w:rsid w:val="00496305"/>
    <w:rsid w:val="004D54CA"/>
    <w:rsid w:val="004D778B"/>
    <w:rsid w:val="00502AC7"/>
    <w:rsid w:val="00526871"/>
    <w:rsid w:val="005341A9"/>
    <w:rsid w:val="0054381B"/>
    <w:rsid w:val="00566CA4"/>
    <w:rsid w:val="00621440"/>
    <w:rsid w:val="00637F3E"/>
    <w:rsid w:val="00653309"/>
    <w:rsid w:val="00676B95"/>
    <w:rsid w:val="00692389"/>
    <w:rsid w:val="0069399E"/>
    <w:rsid w:val="006A29C7"/>
    <w:rsid w:val="00711FEE"/>
    <w:rsid w:val="007724A4"/>
    <w:rsid w:val="0078208E"/>
    <w:rsid w:val="007C52D0"/>
    <w:rsid w:val="00804119"/>
    <w:rsid w:val="00806A67"/>
    <w:rsid w:val="00853B91"/>
    <w:rsid w:val="00867C5F"/>
    <w:rsid w:val="008909D2"/>
    <w:rsid w:val="008969BF"/>
    <w:rsid w:val="008F4582"/>
    <w:rsid w:val="00924D06"/>
    <w:rsid w:val="0097554F"/>
    <w:rsid w:val="00976649"/>
    <w:rsid w:val="009A1257"/>
    <w:rsid w:val="009A3122"/>
    <w:rsid w:val="00A705C0"/>
    <w:rsid w:val="00B240E9"/>
    <w:rsid w:val="00B440BC"/>
    <w:rsid w:val="00B57440"/>
    <w:rsid w:val="00BC78E4"/>
    <w:rsid w:val="00BD3B2D"/>
    <w:rsid w:val="00BE39DB"/>
    <w:rsid w:val="00BF2CD6"/>
    <w:rsid w:val="00C07D35"/>
    <w:rsid w:val="00C7638B"/>
    <w:rsid w:val="00CA3426"/>
    <w:rsid w:val="00CA5413"/>
    <w:rsid w:val="00CB1542"/>
    <w:rsid w:val="00CC5B49"/>
    <w:rsid w:val="00CF5FCD"/>
    <w:rsid w:val="00D04392"/>
    <w:rsid w:val="00D40C1D"/>
    <w:rsid w:val="00D436B6"/>
    <w:rsid w:val="00D55BAD"/>
    <w:rsid w:val="00D55E5C"/>
    <w:rsid w:val="00DC0CDE"/>
    <w:rsid w:val="00DD46DA"/>
    <w:rsid w:val="00DD7578"/>
    <w:rsid w:val="00DF2EA9"/>
    <w:rsid w:val="00E20410"/>
    <w:rsid w:val="00E50ECE"/>
    <w:rsid w:val="00EA51C8"/>
    <w:rsid w:val="00EB0680"/>
    <w:rsid w:val="00F709C8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78E35"/>
  <w15:chartTrackingRefBased/>
  <w15:docId w15:val="{9E038BE8-B839-4730-B234-26808EEF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5330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74" w:lineRule="exact"/>
      <w:jc w:val="right"/>
    </w:pPr>
  </w:style>
  <w:style w:type="paragraph" w:customStyle="1" w:styleId="Style6">
    <w:name w:val="Style6"/>
    <w:basedOn w:val="a"/>
    <w:pPr>
      <w:spacing w:line="278" w:lineRule="exact"/>
      <w:jc w:val="center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281" w:lineRule="exact"/>
    </w:pPr>
  </w:style>
  <w:style w:type="paragraph" w:customStyle="1" w:styleId="Style10">
    <w:name w:val="Style10"/>
    <w:basedOn w:val="a"/>
    <w:pPr>
      <w:spacing w:line="280" w:lineRule="exact"/>
      <w:ind w:firstLine="538"/>
      <w:jc w:val="both"/>
    </w:pPr>
  </w:style>
  <w:style w:type="paragraph" w:customStyle="1" w:styleId="Style11">
    <w:name w:val="Style11"/>
    <w:basedOn w:val="a"/>
    <w:pPr>
      <w:spacing w:line="259" w:lineRule="exact"/>
      <w:jc w:val="both"/>
    </w:pPr>
  </w:style>
  <w:style w:type="paragraph" w:customStyle="1" w:styleId="Style12">
    <w:name w:val="Style12"/>
    <w:basedOn w:val="a"/>
    <w:pPr>
      <w:spacing w:line="276" w:lineRule="exact"/>
      <w:ind w:firstLine="557"/>
      <w:jc w:val="both"/>
    </w:pPr>
  </w:style>
  <w:style w:type="paragraph" w:customStyle="1" w:styleId="Style13">
    <w:name w:val="Style13"/>
    <w:basedOn w:val="a"/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653309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166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66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8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2343</Words>
  <Characters>17306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AA2</dc:creator>
  <cp:keywords/>
  <cp:lastModifiedBy>AA2</cp:lastModifiedBy>
  <cp:revision>3</cp:revision>
  <cp:lastPrinted>2022-03-03T13:26:00Z</cp:lastPrinted>
  <dcterms:created xsi:type="dcterms:W3CDTF">2024-02-27T06:21:00Z</dcterms:created>
  <dcterms:modified xsi:type="dcterms:W3CDTF">2024-02-28T11:16:00Z</dcterms:modified>
</cp:coreProperties>
</file>