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OLE_LINK6"/>
      <w:bookmarkStart w:id="1" w:name="_GoBack"/>
      <w:bookmarkEnd w:id="1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>
        <w:rPr>
          <w:b w:val="0"/>
          <w:sz w:val="24"/>
          <w:szCs w:val="24"/>
          <w:lang w:val="ru-RU"/>
        </w:rPr>
        <w:t xml:space="preserve">     от 08</w:t>
      </w:r>
      <w:r w:rsidRPr="00416A9A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02</w:t>
      </w:r>
      <w:r w:rsidRPr="00416A9A">
        <w:rPr>
          <w:b w:val="0"/>
          <w:sz w:val="24"/>
          <w:szCs w:val="24"/>
          <w:lang w:val="ru-RU"/>
        </w:rPr>
        <w:t>.20</w:t>
      </w:r>
      <w:r>
        <w:rPr>
          <w:b w:val="0"/>
          <w:sz w:val="24"/>
          <w:szCs w:val="24"/>
          <w:lang w:val="ru-RU"/>
        </w:rPr>
        <w:t>23</w:t>
      </w:r>
      <w:r w:rsidRPr="00416A9A">
        <w:rPr>
          <w:b w:val="0"/>
          <w:sz w:val="24"/>
          <w:szCs w:val="24"/>
          <w:lang w:val="ru-RU"/>
        </w:rPr>
        <w:t xml:space="preserve"> № </w:t>
      </w:r>
      <w:r>
        <w:rPr>
          <w:b w:val="0"/>
          <w:sz w:val="24"/>
          <w:szCs w:val="24"/>
          <w:lang w:val="ru-RU"/>
        </w:rPr>
        <w:t>68</w:t>
      </w: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D57A3F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Pr="00995D28">
        <w:rPr>
          <w:sz w:val="24"/>
          <w:szCs w:val="24"/>
          <w:lang w:val="ru-RU"/>
        </w:rPr>
        <w:t>земельн</w:t>
      </w:r>
      <w:r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  <w:lang w:val="ru-RU"/>
        </w:rPr>
        <w:t>участк</w:t>
      </w:r>
      <w:r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D57A3F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D57A3F" w:rsidRPr="00995D28" w:rsidRDefault="00D57A3F" w:rsidP="00D57A3F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>
        <w:rPr>
          <w:sz w:val="24"/>
          <w:szCs w:val="24"/>
          <w:lang w:val="ru-RU"/>
        </w:rPr>
        <w:t>Администрация</w:t>
      </w:r>
      <w:r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Pr="00995D28">
        <w:rPr>
          <w:sz w:val="24"/>
          <w:szCs w:val="24"/>
          <w:lang w:val="en-US"/>
        </w:rPr>
        <w:t>od</w:t>
      </w:r>
      <w:r w:rsidRPr="00995D28">
        <w:rPr>
          <w:sz w:val="24"/>
          <w:szCs w:val="24"/>
        </w:rPr>
        <w:t>_</w:t>
      </w:r>
      <w:proofErr w:type="spellStart"/>
      <w:r w:rsidRPr="00995D28">
        <w:rPr>
          <w:sz w:val="24"/>
          <w:szCs w:val="24"/>
          <w:lang w:val="en-US"/>
        </w:rPr>
        <w:t>admsablino</w:t>
      </w:r>
      <w:proofErr w:type="spellEnd"/>
      <w:r w:rsidRPr="00995D28">
        <w:rPr>
          <w:sz w:val="24"/>
          <w:szCs w:val="24"/>
          <w:lang w:val="ru-RU"/>
        </w:rPr>
        <w:t>@</w:t>
      </w:r>
      <w:r w:rsidRPr="00995D28">
        <w:rPr>
          <w:sz w:val="24"/>
          <w:szCs w:val="24"/>
          <w:lang w:val="en-US"/>
        </w:rPr>
        <w:t>mail</w:t>
      </w:r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>
        <w:rPr>
          <w:sz w:val="24"/>
          <w:szCs w:val="24"/>
          <w:lang w:val="ru-RU"/>
        </w:rPr>
        <w:t>Вилигжанина Екатерина Викторовна тел. 8 (81361) 93-357 доб. 219.</w:t>
      </w:r>
      <w:r w:rsidRPr="00995D28">
        <w:rPr>
          <w:sz w:val="24"/>
          <w:szCs w:val="24"/>
        </w:rPr>
        <w:t xml:space="preserve"> 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2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>
        <w:rPr>
          <w:sz w:val="24"/>
          <w:szCs w:val="24"/>
          <w:lang w:val="ru-RU"/>
        </w:rPr>
        <w:t xml:space="preserve"> 08.02</w:t>
      </w:r>
      <w:r w:rsidRPr="00416A9A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23</w:t>
      </w:r>
      <w:r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 xml:space="preserve">68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Pr="00995D28">
        <w:rPr>
          <w:sz w:val="24"/>
          <w:szCs w:val="24"/>
          <w:lang w:val="ru-RU"/>
        </w:rPr>
        <w:t>земельн</w:t>
      </w:r>
      <w:r>
        <w:rPr>
          <w:sz w:val="24"/>
          <w:szCs w:val="24"/>
          <w:lang w:val="ru-RU"/>
        </w:rPr>
        <w:t>ых участков</w:t>
      </w:r>
      <w:r w:rsidRPr="00995D28">
        <w:rPr>
          <w:sz w:val="24"/>
          <w:szCs w:val="24"/>
          <w:lang w:val="ru-RU"/>
        </w:rPr>
        <w:t>, расположенн</w:t>
      </w:r>
      <w:r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>
        <w:rPr>
          <w:sz w:val="24"/>
          <w:szCs w:val="24"/>
          <w:lang w:val="ru-RU"/>
        </w:rPr>
        <w:t>7 лотами</w:t>
      </w:r>
      <w:r w:rsidRPr="00995D28">
        <w:rPr>
          <w:sz w:val="24"/>
          <w:szCs w:val="24"/>
        </w:rPr>
        <w:t>, открытым</w:t>
      </w:r>
      <w:r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D57A3F" w:rsidRPr="00A2106C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1: Земельный участок, </w:t>
      </w:r>
      <w:r w:rsidRPr="005F148C">
        <w:rPr>
          <w:sz w:val="24"/>
          <w:szCs w:val="24"/>
          <w:lang w:val="ru-RU"/>
        </w:rPr>
        <w:t xml:space="preserve">площадью 855 кв.м., кадастровый номер 47:26:0301010:1234,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F148C">
        <w:rPr>
          <w:sz w:val="24"/>
          <w:szCs w:val="24"/>
          <w:lang w:val="ru-RU"/>
        </w:rPr>
        <w:t>г.п</w:t>
      </w:r>
      <w:proofErr w:type="spellEnd"/>
      <w:r w:rsidRPr="005F148C">
        <w:rPr>
          <w:sz w:val="24"/>
          <w:szCs w:val="24"/>
          <w:lang w:val="ru-RU"/>
        </w:rPr>
        <w:t>. Ульяновка, ул. Новая, земельный участок 49а,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>
        <w:rPr>
          <w:color w:val="auto"/>
          <w:sz w:val="24"/>
          <w:szCs w:val="24"/>
          <w:lang w:val="ru-RU"/>
        </w:rPr>
        <w:t>582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>
        <w:rPr>
          <w:color w:val="auto"/>
          <w:sz w:val="24"/>
          <w:szCs w:val="24"/>
          <w:lang w:val="ru-RU"/>
        </w:rPr>
        <w:t>19</w:t>
      </w:r>
      <w:r w:rsidRPr="00425C8E"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>12</w:t>
      </w:r>
      <w:r w:rsidRPr="00425C8E">
        <w:rPr>
          <w:color w:val="auto"/>
          <w:sz w:val="24"/>
          <w:szCs w:val="24"/>
          <w:lang w:val="ru-RU"/>
        </w:rPr>
        <w:t>.20</w:t>
      </w:r>
      <w:r>
        <w:rPr>
          <w:color w:val="auto"/>
          <w:sz w:val="24"/>
          <w:szCs w:val="24"/>
          <w:lang w:val="ru-RU"/>
        </w:rPr>
        <w:t>22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3" w:name="OLE_LINK14"/>
      <w:bookmarkStart w:id="4" w:name="OLE_LINK15"/>
      <w:r>
        <w:rPr>
          <w:sz w:val="24"/>
          <w:szCs w:val="24"/>
          <w:lang w:val="ru-RU"/>
        </w:rPr>
        <w:t>879000</w:t>
      </w:r>
      <w:r w:rsidRPr="00995D28">
        <w:rPr>
          <w:sz w:val="24"/>
          <w:szCs w:val="24"/>
        </w:rPr>
        <w:t xml:space="preserve"> </w:t>
      </w:r>
      <w:bookmarkEnd w:id="3"/>
      <w:bookmarkEnd w:id="4"/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восемьсот семьдесят девять тысяч</w:t>
      </w:r>
      <w:r w:rsidRPr="00995D28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рублей</w:t>
      </w:r>
      <w:r w:rsidRPr="00995D28">
        <w:rPr>
          <w:sz w:val="24"/>
          <w:szCs w:val="24"/>
        </w:rPr>
        <w:t xml:space="preserve"> 00 копеек.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5" w:name="OLE_LINK16"/>
      <w:r>
        <w:rPr>
          <w:sz w:val="24"/>
          <w:szCs w:val="24"/>
          <w:lang w:val="ru-RU"/>
        </w:rPr>
        <w:t>26370</w:t>
      </w:r>
      <w:r w:rsidRPr="00995D28">
        <w:rPr>
          <w:sz w:val="24"/>
          <w:szCs w:val="24"/>
        </w:rPr>
        <w:t xml:space="preserve"> </w:t>
      </w:r>
      <w:bookmarkEnd w:id="5"/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двадцать шесть тысяч триста семьдесят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</w:t>
      </w:r>
      <w:r>
        <w:rPr>
          <w:sz w:val="24"/>
          <w:szCs w:val="24"/>
          <w:lang w:val="ru-RU"/>
        </w:rPr>
        <w:t>ей</w:t>
      </w:r>
      <w:r w:rsidRPr="00995D2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00</w:t>
      </w:r>
      <w:r w:rsidRPr="00995D28">
        <w:rPr>
          <w:sz w:val="24"/>
          <w:szCs w:val="24"/>
        </w:rPr>
        <w:t xml:space="preserve"> копе</w:t>
      </w:r>
      <w:r>
        <w:rPr>
          <w:sz w:val="24"/>
          <w:szCs w:val="24"/>
          <w:lang w:val="ru-RU"/>
        </w:rPr>
        <w:t>ек</w:t>
      </w:r>
      <w:r w:rsidRPr="00995D28">
        <w:rPr>
          <w:sz w:val="24"/>
          <w:szCs w:val="24"/>
        </w:rPr>
        <w:t>.</w:t>
      </w:r>
    </w:p>
    <w:p w:rsidR="00D57A3F" w:rsidRPr="00744A2B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2: </w:t>
      </w:r>
      <w:r w:rsidRPr="00744A2B">
        <w:rPr>
          <w:sz w:val="24"/>
          <w:szCs w:val="24"/>
          <w:lang w:val="ru-RU"/>
        </w:rPr>
        <w:t xml:space="preserve">Земельный участок, </w:t>
      </w:r>
      <w:r w:rsidRPr="005F148C">
        <w:rPr>
          <w:sz w:val="24"/>
          <w:szCs w:val="24"/>
          <w:lang w:val="ru-RU"/>
        </w:rPr>
        <w:t xml:space="preserve">площадью 830 кв.м., кадастровый номер 47:26:0301010:1237,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F148C">
        <w:rPr>
          <w:sz w:val="24"/>
          <w:szCs w:val="24"/>
          <w:lang w:val="ru-RU"/>
        </w:rPr>
        <w:t>г.п</w:t>
      </w:r>
      <w:proofErr w:type="spellEnd"/>
      <w:r w:rsidRPr="005F148C">
        <w:rPr>
          <w:sz w:val="24"/>
          <w:szCs w:val="24"/>
          <w:lang w:val="ru-RU"/>
        </w:rPr>
        <w:t>. Ульяновка, ул. Новая, земельный участок 49б, категория земель – земли населенных пунктов, разрешенное использование – индивидуальные жилые дома не выше 2-х этажей</w:t>
      </w:r>
      <w:r w:rsidRPr="00744A2B">
        <w:rPr>
          <w:sz w:val="24"/>
          <w:szCs w:val="24"/>
          <w:lang w:val="ru-RU"/>
        </w:rPr>
        <w:t>.</w:t>
      </w:r>
    </w:p>
    <w:p w:rsidR="00D57A3F" w:rsidRPr="00AD7A23" w:rsidRDefault="00D57A3F" w:rsidP="00D57A3F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>
        <w:rPr>
          <w:rFonts w:ascii="Times New Roman" w:eastAsia="Times New Roman" w:hAnsi="Times New Roman" w:cs="Times New Roman"/>
          <w:lang w:val="ru-RU"/>
        </w:rPr>
        <w:t>тоимости земельного участка № 583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19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12.2022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D57A3F" w:rsidRPr="00F57F46" w:rsidRDefault="00D57A3F" w:rsidP="00D57A3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>
        <w:rPr>
          <w:sz w:val="24"/>
          <w:szCs w:val="24"/>
          <w:lang w:val="ru-RU"/>
        </w:rPr>
        <w:t>853000</w:t>
      </w:r>
      <w:r w:rsidRPr="00F57F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(восемьсот пятьдесят три тысячи</w:t>
      </w:r>
      <w:r w:rsidRPr="00F57F46">
        <w:rPr>
          <w:sz w:val="24"/>
          <w:szCs w:val="24"/>
          <w:lang w:val="ru-RU"/>
        </w:rPr>
        <w:t>) руб</w:t>
      </w:r>
      <w:r>
        <w:rPr>
          <w:sz w:val="24"/>
          <w:szCs w:val="24"/>
          <w:lang w:val="ru-RU"/>
        </w:rPr>
        <w:t>лей</w:t>
      </w:r>
      <w:r w:rsidRPr="00F57F46">
        <w:rPr>
          <w:sz w:val="24"/>
          <w:szCs w:val="24"/>
          <w:lang w:val="ru-RU"/>
        </w:rPr>
        <w:t xml:space="preserve"> 00 копеек.</w:t>
      </w:r>
    </w:p>
    <w:p w:rsidR="00D57A3F" w:rsidRPr="00F57F46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D57A3F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25590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пять тысяч пятьсот девяносто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)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копе</w:t>
      </w:r>
      <w:r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F57F46">
        <w:rPr>
          <w:rFonts w:ascii="Times New Roman" w:eastAsia="Times New Roman" w:hAnsi="Times New Roman" w:cs="Times New Roman"/>
          <w:color w:val="auto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Pr="00800C7D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813 кв.м., кадастровый номер 47:26:0301010:1238,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00C7D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800C7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800C7D">
        <w:rPr>
          <w:rFonts w:ascii="Times New Roman" w:eastAsia="Times New Roman" w:hAnsi="Times New Roman" w:cs="Times New Roman"/>
          <w:color w:val="auto"/>
          <w:lang w:val="ru-RU"/>
        </w:rPr>
        <w:lastRenderedPageBreak/>
        <w:t>Ульяновка, ул. Новая, земельный участок 49в,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584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836000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восемьсот тридцать шесть тысяч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57A3F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25080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пять тысяч восемьдесят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копе</w:t>
      </w:r>
      <w:r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Pr="00D83F4B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757 кв.м., кадастровый номер 47:26:0301010:1218,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83F4B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D83F4B">
        <w:rPr>
          <w:rFonts w:ascii="Times New Roman" w:eastAsia="Times New Roman" w:hAnsi="Times New Roman" w:cs="Times New Roman"/>
          <w:color w:val="auto"/>
          <w:lang w:val="ru-RU"/>
        </w:rPr>
        <w:t>. Ульяновка, 3-й Речной проезд, земельный участок 31а,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580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778000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семьсот семьдесят восемь тысяч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57A3F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23340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три тысячи триста сорок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6" w:name="_Hlk126924489"/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Pr="00D83F4B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750 кв.м., кадастровый номер 47:26:0301010:1213,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83F4B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D83F4B">
        <w:rPr>
          <w:rFonts w:ascii="Times New Roman" w:eastAsia="Times New Roman" w:hAnsi="Times New Roman" w:cs="Times New Roman"/>
          <w:color w:val="auto"/>
          <w:lang w:val="ru-RU"/>
        </w:rPr>
        <w:t>. Ульяновка, 3-й Речной проезд земельный участок 31б,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579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771000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семьсот семьдесят одна тысяча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23130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три тысячи сто тридцать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7" w:name="_Hlk126925392"/>
      <w:bookmarkEnd w:id="6"/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Pr="00951A87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910 кв.м., кадастровый номер 47:26:0301010:1210,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951A87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951A87">
        <w:rPr>
          <w:rFonts w:ascii="Times New Roman" w:eastAsia="Times New Roman" w:hAnsi="Times New Roman" w:cs="Times New Roman"/>
          <w:color w:val="auto"/>
          <w:lang w:val="ru-RU"/>
        </w:rPr>
        <w:t>. Ульяновка, 3-й Речной проезд земельный участок 31в,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578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935000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девятьсот тридцать пять тысяч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28050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восемь тысяч пятьдесят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bookmarkEnd w:id="7"/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Pr="008B50BB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1480 кв.м., кадастровый номер 47:26:0301010:1248,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B50BB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8B50BB">
        <w:rPr>
          <w:rFonts w:ascii="Times New Roman" w:eastAsia="Times New Roman" w:hAnsi="Times New Roman" w:cs="Times New Roman"/>
          <w:color w:val="auto"/>
          <w:lang w:val="ru-RU"/>
        </w:rPr>
        <w:t>. Ульяновка, 7-й Речной проезд земельный участок 25в,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581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1521000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один миллион пятьсот двадцать одна тысяча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lastRenderedPageBreak/>
        <w:t>Размер задатка – 100% от начальной цены аукциона.</w:t>
      </w:r>
    </w:p>
    <w:p w:rsidR="00D57A3F" w:rsidRPr="00D67D6C" w:rsidRDefault="00D57A3F" w:rsidP="00D57A3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Шаг аукциона – 3% начальной цены аукциона, что составляет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45630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сорок пять тысяч шестьсот тридцать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57A3F" w:rsidRPr="00653791" w:rsidRDefault="00D57A3F" w:rsidP="00D57A3F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1-7</w:t>
      </w:r>
      <w:r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D57A3F" w:rsidRPr="00916917" w:rsidRDefault="00D57A3F" w:rsidP="00D57A3F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D57A3F" w:rsidRPr="00995D28" w:rsidRDefault="00D57A3F" w:rsidP="00D57A3F">
      <w:pPr>
        <w:spacing w:line="259" w:lineRule="auto"/>
        <w:ind w:firstLine="709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№ 121 (в ред. Приказа комитета градостроительной политики Ленинградской области от 13.07.2022 № 96),</w:t>
      </w:r>
      <w:r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57A3F" w:rsidRDefault="00D57A3F" w:rsidP="00D57A3F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D57A3F" w:rsidRDefault="00D57A3F" w:rsidP="00D57A3F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600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D57A3F" w:rsidRDefault="00D57A3F" w:rsidP="00D57A3F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D57A3F" w:rsidRPr="00916917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57A3F" w:rsidRDefault="00D57A3F" w:rsidP="00D57A3F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8" w:name="OLE_LINK1"/>
      <w:bookmarkStart w:id="9" w:name="OLE_LINK2"/>
      <w:bookmarkStart w:id="10" w:name="OLE_LINK5"/>
      <w:r>
        <w:rPr>
          <w:sz w:val="24"/>
          <w:szCs w:val="24"/>
          <w:lang w:val="ru-RU"/>
        </w:rPr>
        <w:t xml:space="preserve">- к системам водоснабжения и водоотведения (запрос в  АО «Ленинградские областные коммунальные системы» от 26.01.2023 № 39/01-04-07, ответ не получен). </w:t>
      </w:r>
      <w:r w:rsidRPr="00D435A9">
        <w:rPr>
          <w:sz w:val="24"/>
          <w:szCs w:val="24"/>
          <w:lang w:val="ru-RU"/>
        </w:rPr>
        <w:t xml:space="preserve">В настоящее время территория, в границах которой располагаются </w:t>
      </w:r>
      <w:r>
        <w:rPr>
          <w:sz w:val="24"/>
          <w:szCs w:val="24"/>
          <w:lang w:val="ru-RU"/>
        </w:rPr>
        <w:t>з</w:t>
      </w:r>
      <w:r w:rsidRPr="00D435A9">
        <w:rPr>
          <w:sz w:val="24"/>
          <w:szCs w:val="24"/>
          <w:lang w:val="ru-RU"/>
        </w:rPr>
        <w:t>емельные участки, не обеспечена централизованными системами водоснабжения и водоотведения. В соответствии с частью 1 статьи 3 8 Федерального закона от 07.12.2011 № 416-ФЗ «О водоснабжении и водоотведении» развитие централизованных систем горячего водоснабжения, холодного водоснабжения и (или) водоотведения осуществляется в соответствии со схемами водоснабжения и водоотведения поселений и городских округов. Согласно схеме водоснабжения и водоотведения Ульяновского городского поселения на период до 2017 г. и на перспективу до 2027 г., утв. постановлением Администрации Ульяновского городского поселения Тосненского района Ленинградской области от 05 .10.2015 №346 «Об утверждении схемы водоснабжения и водоотведения Ульяновского городского поселения Тосненского района Ленинградской области» (далее - схема ВС и ВО), обеспечение централизованным водоснабжением и водоотведением территории, в границах которой располагаются Земельные участки, не предусматривается.</w:t>
      </w:r>
      <w:r>
        <w:rPr>
          <w:sz w:val="24"/>
          <w:szCs w:val="24"/>
          <w:lang w:val="ru-RU"/>
        </w:rPr>
        <w:t xml:space="preserve"> </w:t>
      </w:r>
      <w:r w:rsidRPr="00D435A9">
        <w:rPr>
          <w:sz w:val="24"/>
          <w:szCs w:val="24"/>
          <w:lang w:val="ru-RU"/>
        </w:rPr>
        <w:t>в силу положений Правил подключения (технол</w:t>
      </w:r>
      <w:r>
        <w:rPr>
          <w:sz w:val="24"/>
          <w:szCs w:val="24"/>
          <w:lang w:val="ru-RU"/>
        </w:rPr>
        <w:t>оги</w:t>
      </w:r>
      <w:r w:rsidRPr="00D435A9">
        <w:rPr>
          <w:sz w:val="24"/>
          <w:szCs w:val="24"/>
          <w:lang w:val="ru-RU"/>
        </w:rPr>
        <w:t>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Российской Федерации от 30.11.2021 №2</w:t>
      </w:r>
      <w:r>
        <w:rPr>
          <w:sz w:val="24"/>
          <w:szCs w:val="24"/>
          <w:lang w:val="ru-RU"/>
        </w:rPr>
        <w:t>130 «Об утверждении Правил подклю</w:t>
      </w:r>
      <w:r w:rsidRPr="00D435A9">
        <w:rPr>
          <w:sz w:val="24"/>
          <w:szCs w:val="24"/>
          <w:lang w:val="ru-RU"/>
        </w:rPr>
        <w:t xml:space="preserve">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Федерации», возможность подключения (технологического присоединения) </w:t>
      </w:r>
      <w:r>
        <w:rPr>
          <w:sz w:val="24"/>
          <w:szCs w:val="24"/>
          <w:lang w:val="ru-RU"/>
        </w:rPr>
        <w:lastRenderedPageBreak/>
        <w:t>з</w:t>
      </w:r>
      <w:r w:rsidRPr="00D435A9">
        <w:rPr>
          <w:sz w:val="24"/>
          <w:szCs w:val="24"/>
          <w:lang w:val="ru-RU"/>
        </w:rPr>
        <w:t>емельных участков к централизованной системе холодного водоснабжения и централизованной системе водоотведения отсутствует.</w:t>
      </w:r>
    </w:p>
    <w:p w:rsidR="00D57A3F" w:rsidRPr="0011643C" w:rsidRDefault="00D57A3F" w:rsidP="00D57A3F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письмо АО «ЛОЭСК – Электрические сети Санкт-Петербурга и Ленинградской области от 02.02.2023 № 00-02/277). Присоединение объектов принципиально возможно путем создания распределительных сетей АО «ЛОЭСК» от ПС 35 </w:t>
      </w:r>
      <w:proofErr w:type="spellStart"/>
      <w:r>
        <w:rPr>
          <w:sz w:val="24"/>
          <w:szCs w:val="24"/>
          <w:lang w:val="ru-RU"/>
        </w:rPr>
        <w:t>кВ</w:t>
      </w:r>
      <w:proofErr w:type="spellEnd"/>
      <w:r>
        <w:rPr>
          <w:sz w:val="24"/>
          <w:szCs w:val="24"/>
          <w:lang w:val="ru-RU"/>
        </w:rPr>
        <w:t xml:space="preserve"> Ульяновка (ПС 724).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>Ленинградская область» от 01.02.2023 № 06-/489 - № 06-/491, от 03.02.2023 № 06-/554 - № 06-/556</w:t>
      </w:r>
      <w:r w:rsidRPr="0011643C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ru-RU"/>
        </w:rPr>
        <w:t xml:space="preserve">Предел максимальной нагрузки 7,0 куб. метров в час Точка подключения: газопровод высокого давления 2-й категории, расположенный на ориентировочном расстоянии (по прямой) от границ земельного участка  от 5 м до 240 м. </w:t>
      </w:r>
    </w:p>
    <w:p w:rsidR="00D57A3F" w:rsidRDefault="00D57A3F" w:rsidP="00D57A3F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>- к с</w:t>
      </w:r>
      <w:r>
        <w:rPr>
          <w:sz w:val="24"/>
          <w:szCs w:val="24"/>
          <w:lang w:val="ru-RU"/>
        </w:rPr>
        <w:t xml:space="preserve">истемам теплоснабжения (письмо </w:t>
      </w:r>
      <w:r w:rsidRPr="00207C42">
        <w:rPr>
          <w:sz w:val="24"/>
          <w:szCs w:val="24"/>
          <w:lang w:val="ru-RU"/>
        </w:rPr>
        <w:t xml:space="preserve">АО «Тепловые сети» от </w:t>
      </w:r>
      <w:r>
        <w:rPr>
          <w:sz w:val="24"/>
          <w:szCs w:val="24"/>
          <w:lang w:val="ru-RU"/>
        </w:rPr>
        <w:t>02</w:t>
      </w:r>
      <w:r w:rsidRPr="00207C4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02.</w:t>
      </w:r>
      <w:r w:rsidRPr="00207C42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23</w:t>
      </w:r>
      <w:r w:rsidRPr="00207C42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287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>, вследствие того, что 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8"/>
    <w:bookmarkEnd w:id="9"/>
    <w:bookmarkEnd w:id="10"/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13</w:t>
      </w:r>
      <w:r w:rsidRPr="008C27A9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02</w:t>
      </w:r>
      <w:r w:rsidRPr="008C27A9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  <w:lang w:val="ru-RU"/>
        </w:rPr>
        <w:t>23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11" w:name="OLE_LINK3"/>
      <w:bookmarkStart w:id="12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11"/>
      <w:bookmarkEnd w:id="12"/>
      <w:r w:rsidRPr="00995D28">
        <w:rPr>
          <w:sz w:val="24"/>
          <w:szCs w:val="24"/>
        </w:rPr>
        <w:t>.</w:t>
      </w:r>
    </w:p>
    <w:p w:rsidR="00D57A3F" w:rsidRPr="00995D28" w:rsidRDefault="00D57A3F" w:rsidP="00D57A3F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>
        <w:rPr>
          <w:sz w:val="24"/>
          <w:szCs w:val="24"/>
          <w:u w:val="single"/>
          <w:lang w:val="ru-RU"/>
        </w:rPr>
        <w:t>13.03.</w:t>
      </w:r>
      <w:r w:rsidRPr="00083E05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года.</w:t>
      </w:r>
    </w:p>
    <w:p w:rsidR="00D57A3F" w:rsidRPr="00995D28" w:rsidRDefault="00D57A3F" w:rsidP="00D57A3F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>
        <w:rPr>
          <w:sz w:val="24"/>
          <w:szCs w:val="24"/>
          <w:u w:val="single"/>
          <w:lang w:val="ru-RU"/>
        </w:rPr>
        <w:t>14</w:t>
      </w:r>
      <w:r w:rsidRPr="00942870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03</w:t>
      </w:r>
      <w:r w:rsidRPr="00942870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  <w:lang w:val="ru-RU"/>
        </w:rPr>
        <w:t>23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D57A3F" w:rsidRPr="00995D28" w:rsidRDefault="00D57A3F" w:rsidP="00D57A3F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16</w:t>
      </w:r>
      <w:r w:rsidRPr="00C35285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03</w:t>
      </w:r>
      <w:r w:rsidRPr="00942870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  <w:lang w:val="ru-RU"/>
        </w:rPr>
        <w:t>23</w:t>
      </w:r>
      <w:r w:rsidRPr="00995D28">
        <w:rPr>
          <w:sz w:val="24"/>
          <w:szCs w:val="24"/>
        </w:rPr>
        <w:t xml:space="preserve"> года по адресу: </w:t>
      </w:r>
      <w:bookmarkStart w:id="13" w:name="OLE_LINK7"/>
      <w:r w:rsidRPr="00995D28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3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D57A3F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57A3F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D57A3F" w:rsidRPr="008533B2" w:rsidRDefault="00D57A3F" w:rsidP="00D57A3F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57A3F" w:rsidRPr="00F7057E" w:rsidRDefault="00D57A3F" w:rsidP="00D57A3F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995D28">
        <w:rPr>
          <w:sz w:val="24"/>
          <w:szCs w:val="24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л/с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>
        <w:rPr>
          <w:sz w:val="24"/>
          <w:szCs w:val="24"/>
          <w:lang w:val="ru-RU"/>
        </w:rPr>
        <w:t xml:space="preserve">ОКТМО – </w:t>
      </w:r>
      <w:r w:rsidRPr="00880C8D">
        <w:rPr>
          <w:sz w:val="24"/>
          <w:szCs w:val="24"/>
          <w:lang w:val="ru-RU"/>
        </w:rPr>
        <w:t>41648164</w:t>
      </w:r>
      <w:r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4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>
        <w:rPr>
          <w:sz w:val="24"/>
          <w:szCs w:val="24"/>
          <w:u w:val="single"/>
          <w:lang w:val="ru-RU"/>
        </w:rPr>
        <w:t>10</w:t>
      </w:r>
      <w:r w:rsidRPr="00942870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03.</w:t>
      </w:r>
      <w:r w:rsidRPr="0094287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  <w:lang w:val="ru-RU"/>
        </w:rPr>
        <w:t>23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4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D57A3F" w:rsidRPr="00995D28" w:rsidRDefault="00D57A3F" w:rsidP="00D57A3F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D57A3F" w:rsidRDefault="00D57A3F" w:rsidP="00D57A3F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Pr="00AF280F" w:rsidRDefault="00D57A3F" w:rsidP="00D57A3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  <w:r w:rsidR="008C27A9" w:rsidRPr="00AF280F">
        <w:rPr>
          <w:sz w:val="24"/>
          <w:szCs w:val="24"/>
          <w:lang w:val="ru-RU"/>
        </w:rPr>
        <w:t xml:space="preserve">Аукцион проводится в указанном в извещении о проведении аукциона </w:t>
      </w:r>
      <w:r w:rsidR="00951F3F">
        <w:rPr>
          <w:sz w:val="24"/>
          <w:szCs w:val="24"/>
          <w:lang w:val="ru-RU"/>
        </w:rPr>
        <w:t xml:space="preserve">порядке и </w:t>
      </w:r>
      <w:r w:rsidR="008C27A9" w:rsidRPr="00AF280F">
        <w:rPr>
          <w:sz w:val="24"/>
          <w:szCs w:val="24"/>
          <w:lang w:val="ru-RU"/>
        </w:rPr>
        <w:t>месте в соответствующий день и час.</w:t>
      </w:r>
      <w:bookmarkEnd w:id="0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B6" w:rsidRDefault="00531CB6">
      <w:r>
        <w:separator/>
      </w:r>
    </w:p>
  </w:endnote>
  <w:endnote w:type="continuationSeparator" w:id="0">
    <w:p w:rsidR="00531CB6" w:rsidRDefault="005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B6" w:rsidRDefault="00531CB6"/>
  </w:footnote>
  <w:footnote w:type="continuationSeparator" w:id="0">
    <w:p w:rsidR="00531CB6" w:rsidRDefault="00531C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B6CC2"/>
    <w:rsid w:val="000D5A2D"/>
    <w:rsid w:val="000E25CF"/>
    <w:rsid w:val="000F5737"/>
    <w:rsid w:val="00103216"/>
    <w:rsid w:val="00106549"/>
    <w:rsid w:val="001104A8"/>
    <w:rsid w:val="00111F69"/>
    <w:rsid w:val="0011643C"/>
    <w:rsid w:val="001303F5"/>
    <w:rsid w:val="00131B7E"/>
    <w:rsid w:val="00131E61"/>
    <w:rsid w:val="00144E2B"/>
    <w:rsid w:val="001531F0"/>
    <w:rsid w:val="00154DE2"/>
    <w:rsid w:val="00183EDA"/>
    <w:rsid w:val="00187A51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362EE"/>
    <w:rsid w:val="00243565"/>
    <w:rsid w:val="00257B38"/>
    <w:rsid w:val="00272DCF"/>
    <w:rsid w:val="00274D9D"/>
    <w:rsid w:val="0027709D"/>
    <w:rsid w:val="00284CDB"/>
    <w:rsid w:val="002B374E"/>
    <w:rsid w:val="002C67DA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3F3147"/>
    <w:rsid w:val="00402F6A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1CB6"/>
    <w:rsid w:val="005342E1"/>
    <w:rsid w:val="00534CA4"/>
    <w:rsid w:val="005412DF"/>
    <w:rsid w:val="00545885"/>
    <w:rsid w:val="005557D0"/>
    <w:rsid w:val="00570E21"/>
    <w:rsid w:val="00580548"/>
    <w:rsid w:val="00584E38"/>
    <w:rsid w:val="0059117E"/>
    <w:rsid w:val="0059412C"/>
    <w:rsid w:val="005A5E32"/>
    <w:rsid w:val="005B3893"/>
    <w:rsid w:val="005B3A0A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6E8D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62767"/>
    <w:rsid w:val="008761D5"/>
    <w:rsid w:val="00880058"/>
    <w:rsid w:val="00880C8D"/>
    <w:rsid w:val="008908E1"/>
    <w:rsid w:val="008C27A9"/>
    <w:rsid w:val="008D2EBB"/>
    <w:rsid w:val="009009FA"/>
    <w:rsid w:val="009119A7"/>
    <w:rsid w:val="00912429"/>
    <w:rsid w:val="009164CC"/>
    <w:rsid w:val="00916917"/>
    <w:rsid w:val="00942870"/>
    <w:rsid w:val="00951F3F"/>
    <w:rsid w:val="009531DF"/>
    <w:rsid w:val="00953DCC"/>
    <w:rsid w:val="009628D3"/>
    <w:rsid w:val="009646E1"/>
    <w:rsid w:val="0096685F"/>
    <w:rsid w:val="0098722A"/>
    <w:rsid w:val="00995D28"/>
    <w:rsid w:val="009A6011"/>
    <w:rsid w:val="00A06851"/>
    <w:rsid w:val="00A17DB5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7297"/>
    <w:rsid w:val="00B30FEC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A1A"/>
    <w:rsid w:val="00BE1B7A"/>
    <w:rsid w:val="00BE75D5"/>
    <w:rsid w:val="00BF0DA4"/>
    <w:rsid w:val="00BF18E7"/>
    <w:rsid w:val="00C05066"/>
    <w:rsid w:val="00C0573F"/>
    <w:rsid w:val="00C058E0"/>
    <w:rsid w:val="00C1060B"/>
    <w:rsid w:val="00C20A40"/>
    <w:rsid w:val="00C33869"/>
    <w:rsid w:val="00C33C1C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A5EAE"/>
    <w:rsid w:val="00CC4C62"/>
    <w:rsid w:val="00D0068B"/>
    <w:rsid w:val="00D01830"/>
    <w:rsid w:val="00D05BF0"/>
    <w:rsid w:val="00D065BE"/>
    <w:rsid w:val="00D31B6E"/>
    <w:rsid w:val="00D333E3"/>
    <w:rsid w:val="00D435A9"/>
    <w:rsid w:val="00D57A3F"/>
    <w:rsid w:val="00D67D6C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13BF8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36CB-3843-4B13-A536-952D23E9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13928</Characters>
  <Application>Microsoft Office Word</Application>
  <DocSecurity>0</DocSecurity>
  <Lines>240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2021-08-02T13:40:00Z</cp:lastPrinted>
  <dcterms:created xsi:type="dcterms:W3CDTF">2023-02-10T14:13:00Z</dcterms:created>
  <dcterms:modified xsi:type="dcterms:W3CDTF">2023-02-10T14:13:00Z</dcterms:modified>
</cp:coreProperties>
</file>