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B" w:rsidRDefault="00EF1DAB" w:rsidP="00EF1D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1AD2C2" wp14:editId="071407DD">
            <wp:simplePos x="0" y="0"/>
            <wp:positionH relativeFrom="page">
              <wp:posOffset>3702050</wp:posOffset>
            </wp:positionH>
            <wp:positionV relativeFrom="paragraph">
              <wp:posOffset>23495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AB" w:rsidRDefault="00EF1DAB" w:rsidP="00EF1DAB">
      <w:pPr>
        <w:jc w:val="both"/>
        <w:rPr>
          <w:rFonts w:ascii="Times New Roman" w:hAnsi="Times New Roman"/>
          <w:sz w:val="24"/>
          <w:szCs w:val="24"/>
        </w:rPr>
      </w:pPr>
    </w:p>
    <w:p w:rsidR="00EF1DAB" w:rsidRPr="00494F93" w:rsidRDefault="00EF1DAB" w:rsidP="00EF1DAB">
      <w:pPr>
        <w:jc w:val="both"/>
        <w:rPr>
          <w:rFonts w:ascii="Times New Roman" w:hAnsi="Times New Roman"/>
          <w:sz w:val="24"/>
          <w:szCs w:val="24"/>
        </w:rPr>
      </w:pPr>
    </w:p>
    <w:p w:rsidR="00EF1DAB" w:rsidRPr="00494F93" w:rsidRDefault="00EF1DAB" w:rsidP="00EF1DAB">
      <w:pPr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F1DAB" w:rsidRPr="00494F93" w:rsidRDefault="00EF1DAB" w:rsidP="00EF1DAB">
      <w:pPr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F1DAB" w:rsidRPr="00494F93" w:rsidRDefault="00EF1DAB" w:rsidP="00EF1DAB">
      <w:pPr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</w:p>
    <w:p w:rsidR="00EF1DAB" w:rsidRPr="006609A1" w:rsidRDefault="00EF1DAB" w:rsidP="00EF1DAB">
      <w:pPr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</w:p>
    <w:p w:rsidR="00EF1DAB" w:rsidRDefault="00EF1DAB" w:rsidP="00EF1DAB">
      <w:pPr>
        <w:rPr>
          <w:rFonts w:ascii="Times New Roman" w:hAnsi="Times New Roman"/>
          <w:sz w:val="24"/>
          <w:szCs w:val="24"/>
        </w:rPr>
      </w:pPr>
    </w:p>
    <w:p w:rsidR="00EF1DAB" w:rsidRPr="0074244E" w:rsidRDefault="00EF1DAB" w:rsidP="00EF1D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B2BD4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апреля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№ </w:t>
      </w:r>
      <w:r w:rsidR="007B2BD4">
        <w:rPr>
          <w:rFonts w:ascii="Times New Roman" w:hAnsi="Times New Roman"/>
          <w:sz w:val="24"/>
          <w:szCs w:val="24"/>
        </w:rPr>
        <w:t>53</w:t>
      </w: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EF1DAB" w:rsidRDefault="004561B3" w:rsidP="00EF1DAB">
      <w:pPr>
        <w:pStyle w:val="af1"/>
        <w:rPr>
          <w:rFonts w:ascii="Times New Roman" w:hAnsi="Times New Roman"/>
          <w:bCs/>
          <w:sz w:val="24"/>
          <w:szCs w:val="24"/>
        </w:rPr>
      </w:pPr>
      <w:r w:rsidRPr="00EF1DAB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EF1DAB">
        <w:rPr>
          <w:rFonts w:ascii="Times New Roman" w:hAnsi="Times New Roman"/>
          <w:iCs/>
          <w:sz w:val="24"/>
          <w:szCs w:val="24"/>
        </w:rPr>
        <w:t>рядка</w:t>
      </w:r>
      <w:r w:rsidRPr="00EF1DAB">
        <w:rPr>
          <w:rFonts w:ascii="Times New Roman" w:hAnsi="Times New Roman"/>
          <w:iCs/>
          <w:sz w:val="24"/>
          <w:szCs w:val="24"/>
        </w:rPr>
        <w:t xml:space="preserve"> </w:t>
      </w:r>
      <w:r w:rsidRPr="00EF1DAB">
        <w:rPr>
          <w:rFonts w:ascii="Times New Roman" w:hAnsi="Times New Roman"/>
          <w:bCs/>
          <w:sz w:val="24"/>
          <w:szCs w:val="24"/>
        </w:rPr>
        <w:t>лично</w:t>
      </w:r>
      <w:r w:rsidR="00796ECE" w:rsidRPr="00EF1DAB">
        <w:rPr>
          <w:rFonts w:ascii="Times New Roman" w:hAnsi="Times New Roman"/>
          <w:bCs/>
          <w:sz w:val="24"/>
          <w:szCs w:val="24"/>
        </w:rPr>
        <w:t>го</w:t>
      </w:r>
      <w:r w:rsidRPr="00EF1DAB">
        <w:rPr>
          <w:rFonts w:ascii="Times New Roman" w:hAnsi="Times New Roman"/>
          <w:bCs/>
          <w:sz w:val="24"/>
          <w:szCs w:val="24"/>
        </w:rPr>
        <w:t xml:space="preserve"> прием</w:t>
      </w:r>
      <w:r w:rsidR="00796ECE" w:rsidRPr="00EF1DAB">
        <w:rPr>
          <w:rFonts w:ascii="Times New Roman" w:hAnsi="Times New Roman"/>
          <w:bCs/>
          <w:sz w:val="24"/>
          <w:szCs w:val="24"/>
        </w:rPr>
        <w:t>а</w:t>
      </w:r>
      <w:r w:rsidRPr="00EF1DAB">
        <w:rPr>
          <w:rFonts w:ascii="Times New Roman" w:hAnsi="Times New Roman"/>
          <w:bCs/>
          <w:sz w:val="24"/>
          <w:szCs w:val="24"/>
        </w:rPr>
        <w:t xml:space="preserve"> граждан </w:t>
      </w:r>
    </w:p>
    <w:p w:rsidR="00EF1DAB" w:rsidRDefault="004561B3" w:rsidP="00EF1DAB">
      <w:pPr>
        <w:pStyle w:val="af1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bCs/>
          <w:sz w:val="24"/>
          <w:szCs w:val="24"/>
        </w:rPr>
        <w:t xml:space="preserve">в </w:t>
      </w:r>
      <w:r w:rsidR="00990564" w:rsidRPr="00EF1DA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EF1D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F1DAB" w:rsidRDefault="00EF1DAB" w:rsidP="00EF1DAB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 w:rsidRPr="00EF1D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EF1DAB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EF1DAB" w:rsidRDefault="00EF1DAB" w:rsidP="00EF1DAB">
      <w:pPr>
        <w:pStyle w:val="af1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4561B3" w:rsidRPr="00EF1DAB" w:rsidRDefault="00EF1DAB" w:rsidP="00EF1DAB">
      <w:pPr>
        <w:pStyle w:val="af1"/>
        <w:rPr>
          <w:rFonts w:ascii="Times New Roman" w:hAnsi="Times New Roman"/>
          <w:bCs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>Ленинградской области.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EF1DAB" w:rsidRPr="00EF1DAB" w:rsidRDefault="00EF1DAB" w:rsidP="00EF1DAB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61B3" w:rsidRPr="00EF1DAB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4561B3" w:rsidRPr="00EF1DAB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="004561B3" w:rsidRPr="00EF1DAB">
        <w:rPr>
          <w:rFonts w:ascii="Times New Roman" w:eastAsiaTheme="minorHAnsi" w:hAnsi="Times New Roman"/>
          <w:sz w:val="24"/>
          <w:szCs w:val="24"/>
        </w:rPr>
        <w:t>, а также</w:t>
      </w:r>
      <w:r w:rsidR="004561B3" w:rsidRPr="00EF1DAB">
        <w:rPr>
          <w:rFonts w:ascii="Times New Roman" w:hAnsi="Times New Roman"/>
          <w:sz w:val="24"/>
          <w:szCs w:val="24"/>
        </w:rPr>
        <w:t xml:space="preserve"> </w:t>
      </w:r>
      <w:r w:rsidRPr="00EF1DA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 w:rsidRPr="00EF1DA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Pr="00EF1DA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Pr="00EF1DAB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bookmarkStart w:id="0" w:name="_Hlk68879046"/>
      <w:proofErr w:type="spellStart"/>
      <w:r w:rsidRPr="00EF1D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EF1DA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0"/>
    </w:p>
    <w:p w:rsidR="00CC3427" w:rsidRPr="004902E6" w:rsidRDefault="00CC3427" w:rsidP="00EF1D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DAB" w:rsidRDefault="00EF1DAB" w:rsidP="00EF1DA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ПОСТАНОВЛЯЕТ: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EF1DAB" w:rsidRDefault="004561B3" w:rsidP="00EF1DAB">
      <w:pPr>
        <w:pStyle w:val="Textbody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F1DAB">
        <w:rPr>
          <w:rFonts w:ascii="Times New Roman" w:hAnsi="Times New Roman" w:cs="Times New Roman"/>
        </w:rPr>
        <w:t xml:space="preserve">1. </w:t>
      </w:r>
      <w:r w:rsidRPr="00EF1DAB">
        <w:rPr>
          <w:rFonts w:ascii="Times New Roman" w:hAnsi="Times New Roman" w:cs="Times New Roman"/>
          <w:lang w:eastAsia="ru-RU"/>
        </w:rPr>
        <w:t>Утвердить по</w:t>
      </w:r>
      <w:r w:rsidR="00796ECE" w:rsidRPr="00EF1DAB">
        <w:rPr>
          <w:rFonts w:ascii="Times New Roman" w:hAnsi="Times New Roman" w:cs="Times New Roman"/>
          <w:lang w:eastAsia="ru-RU"/>
        </w:rPr>
        <w:t>рядок</w:t>
      </w:r>
      <w:r w:rsidRPr="00EF1DAB">
        <w:rPr>
          <w:rFonts w:ascii="Times New Roman" w:hAnsi="Times New Roman" w:cs="Times New Roman"/>
          <w:lang w:eastAsia="ru-RU"/>
        </w:rPr>
        <w:t xml:space="preserve"> </w:t>
      </w:r>
      <w:r w:rsidRPr="00EF1DAB">
        <w:rPr>
          <w:rFonts w:ascii="Times New Roman" w:hAnsi="Times New Roman"/>
          <w:bCs/>
          <w:color w:val="000000" w:themeColor="text1"/>
        </w:rPr>
        <w:t>лично</w:t>
      </w:r>
      <w:r w:rsidR="00796ECE" w:rsidRPr="00EF1DAB">
        <w:rPr>
          <w:rFonts w:ascii="Times New Roman" w:hAnsi="Times New Roman"/>
          <w:bCs/>
          <w:color w:val="000000" w:themeColor="text1"/>
        </w:rPr>
        <w:t>го</w:t>
      </w:r>
      <w:r w:rsidRPr="00EF1DAB">
        <w:rPr>
          <w:rFonts w:ascii="Times New Roman" w:hAnsi="Times New Roman"/>
          <w:bCs/>
          <w:color w:val="000000" w:themeColor="text1"/>
        </w:rPr>
        <w:t xml:space="preserve"> прием</w:t>
      </w:r>
      <w:r w:rsidR="00796ECE" w:rsidRPr="00EF1DAB">
        <w:rPr>
          <w:rFonts w:ascii="Times New Roman" w:hAnsi="Times New Roman"/>
          <w:bCs/>
          <w:color w:val="000000" w:themeColor="text1"/>
        </w:rPr>
        <w:t>а</w:t>
      </w:r>
      <w:r w:rsidRPr="00EF1DAB">
        <w:rPr>
          <w:rFonts w:ascii="Times New Roman" w:hAnsi="Times New Roman"/>
          <w:bCs/>
          <w:color w:val="000000" w:themeColor="text1"/>
        </w:rPr>
        <w:t xml:space="preserve"> граждан в </w:t>
      </w:r>
      <w:r w:rsidR="00210662" w:rsidRPr="00EF1DAB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EF1DAB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proofErr w:type="spellStart"/>
      <w:r w:rsidR="00EF1DAB" w:rsidRPr="00EF1DAB">
        <w:rPr>
          <w:rFonts w:ascii="Times New Roman" w:hAnsi="Times New Roman" w:cs="Times New Roman"/>
        </w:rPr>
        <w:t>Севастьяновское</w:t>
      </w:r>
      <w:proofErr w:type="spellEnd"/>
      <w:r w:rsidR="00EF1DAB" w:rsidRPr="00EF1DAB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F1DAB">
        <w:rPr>
          <w:rFonts w:ascii="Times New Roman" w:hAnsi="Times New Roman"/>
          <w:iCs/>
        </w:rPr>
        <w:t>,</w:t>
      </w:r>
      <w:r w:rsidR="00EF1DAB" w:rsidRPr="00EF1DAB">
        <w:rPr>
          <w:rFonts w:ascii="Times New Roman" w:hAnsi="Times New Roman"/>
          <w:iCs/>
        </w:rPr>
        <w:t xml:space="preserve"> </w:t>
      </w:r>
      <w:r w:rsidRPr="00EF1DAB">
        <w:rPr>
          <w:rFonts w:ascii="Times New Roman" w:hAnsi="Times New Roman" w:cs="Times New Roman"/>
        </w:rPr>
        <w:t xml:space="preserve">согласно </w:t>
      </w:r>
      <w:r w:rsidRPr="00EF1DAB">
        <w:rPr>
          <w:rFonts w:ascii="Times New Roman" w:hAnsi="Times New Roman" w:cs="Times New Roman"/>
          <w:lang w:eastAsia="ru-RU"/>
        </w:rPr>
        <w:t>приложению</w:t>
      </w:r>
      <w:r w:rsidRPr="00EF1DAB">
        <w:rPr>
          <w:rFonts w:ascii="Times New Roman" w:hAnsi="Times New Roman" w:cs="Times New Roman"/>
        </w:rPr>
        <w:t>.</w:t>
      </w:r>
    </w:p>
    <w:p w:rsidR="00EF1DAB" w:rsidRPr="00EF1DAB" w:rsidRDefault="004561B3" w:rsidP="00EF1DAB">
      <w:pPr>
        <w:pStyle w:val="af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ab/>
      </w:r>
      <w:r w:rsidR="00EF1DAB" w:rsidRPr="00EF1DAB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МО </w:t>
      </w:r>
      <w:proofErr w:type="spellStart"/>
      <w:r w:rsidR="00EF1DAB" w:rsidRPr="00EF1D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F1DAB" w:rsidRPr="00EF1DAB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10" w:history="1">
        <w:r w:rsidR="00EF1DAB" w:rsidRPr="00EF1DAB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EF1DAB" w:rsidRPr="00EF1DAB"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 w:rsidR="00EF1DAB" w:rsidRPr="00EF1DAB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="00EF1DAB" w:rsidRPr="00EF1DAB">
        <w:rPr>
          <w:rFonts w:ascii="Times New Roman" w:hAnsi="Times New Roman"/>
          <w:sz w:val="24"/>
          <w:szCs w:val="24"/>
        </w:rPr>
        <w:t>.</w:t>
      </w:r>
    </w:p>
    <w:p w:rsidR="00EF1DAB" w:rsidRPr="00EF1DAB" w:rsidRDefault="00EF1DAB" w:rsidP="00EF1DAB">
      <w:pPr>
        <w:pStyle w:val="af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            3.  Настоящее постановление вступает в силу с момента его официального опубликования.</w:t>
      </w:r>
    </w:p>
    <w:p w:rsidR="00EF1DAB" w:rsidRPr="00EF1DAB" w:rsidRDefault="00EF1DAB" w:rsidP="00EF1DAB">
      <w:pPr>
        <w:pStyle w:val="af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            4. Контроль за исполнением настоящего постановления оставляю за собой.</w:t>
      </w:r>
    </w:p>
    <w:p w:rsidR="00EF1DAB" w:rsidRPr="00EF1DAB" w:rsidRDefault="00EF1DAB" w:rsidP="00EF1DAB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1DAB" w:rsidRPr="00EF1DAB" w:rsidRDefault="00EF1DAB" w:rsidP="00EF1DAB">
      <w:pPr>
        <w:rPr>
          <w:rFonts w:ascii="Times New Roman" w:hAnsi="Times New Roman"/>
          <w:sz w:val="24"/>
          <w:szCs w:val="24"/>
        </w:rPr>
      </w:pPr>
    </w:p>
    <w:p w:rsidR="00EF1DAB" w:rsidRPr="00EF1DAB" w:rsidRDefault="00EF1DAB" w:rsidP="00EF1DAB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</w:t>
      </w:r>
      <w:proofErr w:type="spellStart"/>
      <w:r w:rsidRPr="00EF1DAB"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:rsidR="00EF1DAB" w:rsidRPr="00EF1DAB" w:rsidRDefault="00EF1DAB" w:rsidP="00EF1DAB">
      <w:pPr>
        <w:jc w:val="both"/>
        <w:rPr>
          <w:rFonts w:ascii="Times New Roman" w:hAnsi="Times New Roman"/>
          <w:sz w:val="24"/>
          <w:szCs w:val="24"/>
        </w:rPr>
      </w:pPr>
      <w:bookmarkStart w:id="1" w:name="_Hlk62197893"/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Pr="00853BDD" w:rsidRDefault="00EF1DAB" w:rsidP="00EF1DAB">
      <w:pPr>
        <w:jc w:val="both"/>
        <w:rPr>
          <w:rFonts w:ascii="Times New Roman" w:hAnsi="Times New Roman"/>
          <w:sz w:val="16"/>
          <w:szCs w:val="16"/>
        </w:rPr>
      </w:pPr>
      <w:r w:rsidRPr="00853BDD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853BDD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853BDD">
        <w:rPr>
          <w:rFonts w:ascii="Times New Roman" w:hAnsi="Times New Roman"/>
          <w:sz w:val="16"/>
          <w:szCs w:val="16"/>
        </w:rPr>
        <w:t xml:space="preserve"> О.С.</w:t>
      </w:r>
    </w:p>
    <w:p w:rsidR="00EF1DAB" w:rsidRPr="00C52EB8" w:rsidRDefault="00EF1DAB" w:rsidP="00EF1DA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8(81379) </w:t>
      </w:r>
      <w:r w:rsidRPr="00C52EB8">
        <w:rPr>
          <w:rFonts w:ascii="Times New Roman" w:hAnsi="Times New Roman"/>
          <w:sz w:val="16"/>
          <w:szCs w:val="16"/>
        </w:rPr>
        <w:t>93-238</w:t>
      </w:r>
    </w:p>
    <w:p w:rsidR="004561B3" w:rsidRP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  <w:r w:rsidRPr="00C52EB8">
        <w:rPr>
          <w:rFonts w:ascii="Times New Roman" w:hAnsi="Times New Roman"/>
          <w:sz w:val="16"/>
          <w:szCs w:val="16"/>
        </w:rPr>
        <w:t xml:space="preserve">Разослано: </w:t>
      </w:r>
      <w:r>
        <w:rPr>
          <w:rFonts w:ascii="Times New Roman" w:hAnsi="Times New Roman"/>
          <w:sz w:val="16"/>
          <w:szCs w:val="16"/>
        </w:rPr>
        <w:t>дело-3</w:t>
      </w:r>
      <w:r w:rsidRPr="00C52EB8">
        <w:rPr>
          <w:rFonts w:ascii="Times New Roman" w:hAnsi="Times New Roman"/>
          <w:sz w:val="16"/>
          <w:szCs w:val="16"/>
        </w:rPr>
        <w:t>,СМИ-1</w:t>
      </w:r>
      <w:r>
        <w:rPr>
          <w:rFonts w:ascii="Times New Roman" w:hAnsi="Times New Roman"/>
          <w:sz w:val="16"/>
          <w:szCs w:val="16"/>
        </w:rPr>
        <w:t>,прокуратура-1.</w:t>
      </w:r>
      <w:bookmarkStart w:id="2" w:name="_GoBack"/>
      <w:bookmarkEnd w:id="1"/>
      <w:bookmarkEnd w:id="2"/>
    </w:p>
    <w:sectPr w:rsidR="004561B3" w:rsidRPr="00EF1DAB" w:rsidSect="003A04BA">
      <w:pgSz w:w="11906" w:h="16838"/>
      <w:pgMar w:top="567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77" w:rsidRDefault="00E16E77" w:rsidP="00A82CFB">
      <w:r>
        <w:separator/>
      </w:r>
    </w:p>
  </w:endnote>
  <w:endnote w:type="continuationSeparator" w:id="0">
    <w:p w:rsidR="00E16E77" w:rsidRDefault="00E16E7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77" w:rsidRDefault="00E16E77" w:rsidP="00A82CFB">
      <w:r>
        <w:separator/>
      </w:r>
    </w:p>
  </w:footnote>
  <w:footnote w:type="continuationSeparator" w:id="0">
    <w:p w:rsidR="00E16E77" w:rsidRDefault="00E16E77" w:rsidP="00A8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1FBE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16B44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4BA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2BD4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22BC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947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6E77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1DAB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17A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6795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 Spacing"/>
    <w:uiPriority w:val="1"/>
    <w:qFormat/>
    <w:rsid w:val="00EF1DAB"/>
    <w:rPr>
      <w:rFonts w:ascii="Tms Rmn" w:eastAsia="Times New Roman" w:hAnsi="Tms Rmn"/>
    </w:rPr>
  </w:style>
  <w:style w:type="character" w:customStyle="1" w:styleId="normaltextrun">
    <w:name w:val="normaltextrun"/>
    <w:basedOn w:val="a0"/>
    <w:rsid w:val="00EF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 Spacing"/>
    <w:uiPriority w:val="1"/>
    <w:qFormat/>
    <w:rsid w:val="00EF1DAB"/>
    <w:rPr>
      <w:rFonts w:ascii="Tms Rmn" w:eastAsia="Times New Roman" w:hAnsi="Tms Rmn"/>
    </w:rPr>
  </w:style>
  <w:style w:type="character" w:customStyle="1" w:styleId="normaltextrun">
    <w:name w:val="normaltextrun"/>
    <w:basedOn w:val="a0"/>
    <w:rsid w:val="00EF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3C28-D9E8-4EBA-99D0-1C19D647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1746</Characters>
  <Application>Microsoft Office Word</Application>
  <DocSecurity>4</DocSecurity>
  <Lines>44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2</cp:revision>
  <cp:lastPrinted>2021-03-23T06:46:00Z</cp:lastPrinted>
  <dcterms:created xsi:type="dcterms:W3CDTF">2021-04-13T14:03:00Z</dcterms:created>
  <dcterms:modified xsi:type="dcterms:W3CDTF">2021-04-13T14:03:00Z</dcterms:modified>
</cp:coreProperties>
</file>