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E81AA4">
        <w:rPr>
          <w:rFonts w:ascii="Times New Roman" w:eastAsiaTheme="minorEastAsia" w:hAnsi="Times New Roman" w:cs="Times New Roman"/>
          <w:sz w:val="24"/>
          <w:szCs w:val="24"/>
        </w:rPr>
        <w:t>22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1922">
        <w:rPr>
          <w:rFonts w:ascii="Times New Roman" w:eastAsiaTheme="minorEastAsia" w:hAnsi="Times New Roman" w:cs="Times New Roman"/>
          <w:sz w:val="24"/>
          <w:szCs w:val="24"/>
        </w:rPr>
        <w:t>марта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769FD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1AA4">
        <w:rPr>
          <w:rFonts w:ascii="Times New Roman" w:eastAsiaTheme="minorEastAsia" w:hAnsi="Times New Roman" w:cs="Times New Roman"/>
          <w:sz w:val="24"/>
          <w:szCs w:val="24"/>
        </w:rPr>
        <w:t>48</w:t>
      </w:r>
    </w:p>
    <w:p w:rsidR="00430C21" w:rsidRPr="00E41922" w:rsidRDefault="00E81AA4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/>
          <w:b w:val="0"/>
          <w:sz w:val="24"/>
          <w:szCs w:val="24"/>
        </w:rPr>
        <w:t xml:space="preserve">О внесении изменений в Порядок </w:t>
      </w:r>
      <w:r w:rsidRPr="00DB1821">
        <w:rPr>
          <w:rStyle w:val="ad"/>
          <w:rFonts w:ascii="Times New Roman" w:hAnsi="Times New Roman"/>
          <w:b w:val="0"/>
          <w:sz w:val="24"/>
          <w:szCs w:val="24"/>
        </w:rPr>
        <w:t>проведен</w:t>
      </w:r>
      <w:r>
        <w:rPr>
          <w:rStyle w:val="ad"/>
          <w:rFonts w:ascii="Times New Roman" w:hAnsi="Times New Roman"/>
          <w:b w:val="0"/>
          <w:sz w:val="24"/>
          <w:szCs w:val="24"/>
        </w:rPr>
        <w:t xml:space="preserve">ия антикоррупционной экспертизы </w:t>
      </w:r>
      <w:r w:rsidRPr="00DB1821">
        <w:rPr>
          <w:rStyle w:val="ad"/>
          <w:rFonts w:ascii="Times New Roman" w:hAnsi="Times New Roman"/>
          <w:b w:val="0"/>
          <w:sz w:val="24"/>
          <w:szCs w:val="24"/>
        </w:rPr>
        <w:t>постановлений администрации муниципального образования «Усть-Лужское сельское поселение» Кингисеппского муниципального района Ленинградской области и их проектов</w:t>
      </w:r>
      <w:r>
        <w:rPr>
          <w:rStyle w:val="ad"/>
          <w:rFonts w:ascii="Times New Roman" w:hAnsi="Times New Roman"/>
          <w:b w:val="0"/>
          <w:sz w:val="24"/>
          <w:szCs w:val="24"/>
        </w:rPr>
        <w:t xml:space="preserve">, утвержденный постановлением администрации </w:t>
      </w:r>
      <w:r w:rsidRPr="00DB1821">
        <w:rPr>
          <w:rStyle w:val="ad"/>
          <w:rFonts w:ascii="Times New Roman" w:hAnsi="Times New Roman"/>
          <w:b w:val="0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>
        <w:rPr>
          <w:rStyle w:val="ad"/>
          <w:rFonts w:ascii="Times New Roman" w:hAnsi="Times New Roman"/>
          <w:b w:val="0"/>
          <w:sz w:val="24"/>
          <w:szCs w:val="24"/>
        </w:rPr>
        <w:t xml:space="preserve"> от 06.04.2021 № 97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E81AA4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Рассмотрев протест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Кингисеппской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городской прокуратуры от 24.02.2022 № 7-02-2022, в</w:t>
      </w:r>
      <w:r w:rsidRPr="00BA5D39">
        <w:rPr>
          <w:rFonts w:ascii="Times New Roman" w:eastAsia="Times New Roman" w:hAnsi="Times New Roman"/>
          <w:sz w:val="24"/>
          <w:szCs w:val="24"/>
        </w:rPr>
        <w:t xml:space="preserve"> соответствии с Федеральными законами от 06 октября 2003 года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</w:t>
      </w:r>
      <w:r w:rsidRPr="00DB1821">
        <w:rPr>
          <w:rFonts w:ascii="Times New Roman" w:eastAsia="Times New Roman" w:hAnsi="Times New Roman"/>
          <w:sz w:val="24"/>
          <w:szCs w:val="24"/>
        </w:rPr>
        <w:t>Приказ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DB1821">
        <w:rPr>
          <w:rFonts w:ascii="Times New Roman" w:eastAsia="Times New Roman" w:hAnsi="Times New Roman"/>
          <w:sz w:val="24"/>
          <w:szCs w:val="24"/>
        </w:rPr>
        <w:t xml:space="preserve"> Минюс</w:t>
      </w:r>
      <w:r>
        <w:rPr>
          <w:rFonts w:ascii="Times New Roman" w:eastAsia="Times New Roman" w:hAnsi="Times New Roman"/>
          <w:sz w:val="24"/>
          <w:szCs w:val="24"/>
        </w:rPr>
        <w:t>та России от 4 октября 2013 г. № 187 «</w:t>
      </w:r>
      <w:r w:rsidRPr="00DB1821">
        <w:rPr>
          <w:rFonts w:ascii="Times New Roman" w:eastAsia="Times New Roman" w:hAnsi="Times New Roman"/>
          <w:sz w:val="24"/>
          <w:szCs w:val="24"/>
        </w:rPr>
        <w:t>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</w:t>
      </w:r>
      <w:r>
        <w:rPr>
          <w:rFonts w:ascii="Times New Roman" w:eastAsia="Times New Roman" w:hAnsi="Times New Roman"/>
          <w:sz w:val="24"/>
          <w:szCs w:val="24"/>
        </w:rPr>
        <w:t xml:space="preserve">ва юстиции Российской Федерации», </w:t>
      </w:r>
      <w:r w:rsidRPr="00BA5D39">
        <w:rPr>
          <w:rFonts w:ascii="Times New Roman" w:eastAsia="Times New Roman" w:hAnsi="Times New Roman"/>
          <w:sz w:val="24"/>
          <w:szCs w:val="24"/>
        </w:rPr>
        <w:t>а также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D39">
        <w:rPr>
          <w:rFonts w:ascii="Times New Roman" w:eastAsia="Times New Roman" w:hAnsi="Times New Roman"/>
          <w:sz w:val="24"/>
          <w:szCs w:val="24"/>
        </w:rPr>
        <w:t>«Усть-Лужское сельское поселение»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1AA4" w:rsidRDefault="00E81AA4" w:rsidP="00E81AA4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DB1821">
        <w:rPr>
          <w:rFonts w:ascii="Times New Roman" w:hAnsi="Times New Roman"/>
          <w:sz w:val="24"/>
          <w:szCs w:val="24"/>
        </w:rPr>
        <w:t>Внести в Порядок проведения антикоррупционной экспертизы постановлений администрации муниципального образования «Усть-Лужское сельское поселение» Кингисеппского муниципального района Ленинградской области и их проектов, утвержденный постановлением администрации муниципального образования «Усть-Лужское сельское поселение» Кингисеппского муниципального района Ленинградской области от 06.04.2021 № 97</w:t>
      </w:r>
      <w:r>
        <w:rPr>
          <w:rFonts w:ascii="Times New Roman" w:hAnsi="Times New Roman"/>
          <w:sz w:val="24"/>
          <w:szCs w:val="24"/>
        </w:rPr>
        <w:t xml:space="preserve"> (далее – Порядок) следующие изменения:</w:t>
      </w:r>
    </w:p>
    <w:p w:rsidR="00E81AA4" w:rsidRPr="00DB1821" w:rsidRDefault="00E81AA4" w:rsidP="00E81AA4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DB1821">
        <w:rPr>
          <w:rFonts w:ascii="Times New Roman" w:hAnsi="Times New Roman"/>
          <w:sz w:val="24"/>
          <w:szCs w:val="24"/>
        </w:rPr>
        <w:t>Абзац четвертый пункта 2.4. раздела 2 Порядка изложить в новой редакции:</w:t>
      </w:r>
    </w:p>
    <w:p w:rsidR="00E81AA4" w:rsidRDefault="00E81AA4" w:rsidP="00E81AA4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«-</w:t>
      </w:r>
      <w:r w:rsidRPr="00DB1821">
        <w:rPr>
          <w:rFonts w:ascii="Times New Roman" w:hAnsi="Times New Roman"/>
          <w:sz w:val="24"/>
          <w:szCs w:val="24"/>
        </w:rPr>
        <w:t xml:space="preserve">все положения проекта постановления, в котором выявлены </w:t>
      </w:r>
      <w:proofErr w:type="spellStart"/>
      <w:r w:rsidRPr="00DB1821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DB1821">
        <w:rPr>
          <w:rFonts w:ascii="Times New Roman" w:hAnsi="Times New Roman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DB182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DB1821">
        <w:rPr>
          <w:rFonts w:ascii="Times New Roman" w:hAnsi="Times New Roman"/>
          <w:sz w:val="24"/>
          <w:szCs w:val="24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</w:t>
      </w:r>
      <w:r>
        <w:rPr>
          <w:rFonts w:ascii="Times New Roman" w:hAnsi="Times New Roman"/>
          <w:sz w:val="24"/>
          <w:szCs w:val="24"/>
        </w:rPr>
        <w:t>10 г. N 96 (в случае выявления);»;</w:t>
      </w:r>
    </w:p>
    <w:p w:rsidR="00E81AA4" w:rsidRDefault="00E81AA4" w:rsidP="00E81AA4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Порядка дополнить пунктом 2.7. следующего содержания:</w:t>
      </w:r>
    </w:p>
    <w:p w:rsidR="00E81AA4" w:rsidRDefault="00E81AA4" w:rsidP="00E81AA4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«2.7.</w:t>
      </w:r>
      <w:r w:rsidRPr="00DB1821">
        <w:rPr>
          <w:rFonts w:ascii="Times New Roman" w:hAnsi="Times New Roman"/>
          <w:sz w:val="24"/>
          <w:szCs w:val="24"/>
        </w:rPr>
        <w:tab/>
        <w:t xml:space="preserve">В случае обнаружения в проектах постановлений администрации </w:t>
      </w:r>
      <w:proofErr w:type="spellStart"/>
      <w:r w:rsidRPr="00DB182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DB1821">
        <w:rPr>
          <w:rFonts w:ascii="Times New Roman" w:hAnsi="Times New Roman"/>
          <w:sz w:val="24"/>
          <w:szCs w:val="24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  <w:r>
        <w:rPr>
          <w:rFonts w:ascii="Times New Roman" w:hAnsi="Times New Roman"/>
          <w:sz w:val="24"/>
          <w:szCs w:val="24"/>
        </w:rPr>
        <w:t>»;</w:t>
      </w:r>
    </w:p>
    <w:p w:rsidR="00E81AA4" w:rsidRDefault="00E81AA4" w:rsidP="00E81AA4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четвертый пункта 3.2. раздела 3 Порядка изложить в новой редакции:</w:t>
      </w:r>
    </w:p>
    <w:p w:rsidR="00E81AA4" w:rsidRDefault="00E81AA4" w:rsidP="00E81AA4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</w:t>
      </w:r>
      <w:r w:rsidRPr="00DB1821">
        <w:rPr>
          <w:rFonts w:ascii="Times New Roman" w:hAnsi="Times New Roman"/>
          <w:sz w:val="24"/>
          <w:szCs w:val="24"/>
        </w:rPr>
        <w:t xml:space="preserve">все положения постановления, в котором выявлены </w:t>
      </w:r>
      <w:proofErr w:type="spellStart"/>
      <w:r w:rsidRPr="00DB1821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DB1821">
        <w:rPr>
          <w:rFonts w:ascii="Times New Roman" w:hAnsi="Times New Roman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DB182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DB1821">
        <w:rPr>
          <w:rFonts w:ascii="Times New Roman" w:hAnsi="Times New Roman"/>
          <w:sz w:val="24"/>
          <w:szCs w:val="24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(в случае выявления);</w:t>
      </w:r>
      <w:r>
        <w:rPr>
          <w:rFonts w:ascii="Times New Roman" w:hAnsi="Times New Roman"/>
          <w:sz w:val="24"/>
          <w:szCs w:val="24"/>
        </w:rPr>
        <w:t>»;</w:t>
      </w:r>
    </w:p>
    <w:p w:rsidR="00E81AA4" w:rsidRDefault="00E81AA4" w:rsidP="00E81AA4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 Порядка дополнить пунктом 3.4. следующего содержания:</w:t>
      </w:r>
    </w:p>
    <w:p w:rsidR="00E81AA4" w:rsidRDefault="00E81AA4" w:rsidP="00E81AA4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B1821">
        <w:rPr>
          <w:rFonts w:ascii="Times New Roman" w:hAnsi="Times New Roman"/>
          <w:sz w:val="24"/>
          <w:szCs w:val="24"/>
        </w:rPr>
        <w:t xml:space="preserve">3.4. В случае обнаружения в постановлениях администрации </w:t>
      </w:r>
      <w:proofErr w:type="spellStart"/>
      <w:r w:rsidRPr="00DB182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DB1821">
        <w:rPr>
          <w:rFonts w:ascii="Times New Roman" w:hAnsi="Times New Roman"/>
          <w:sz w:val="24"/>
          <w:szCs w:val="24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  <w:r>
        <w:rPr>
          <w:rFonts w:ascii="Times New Roman" w:hAnsi="Times New Roman"/>
          <w:sz w:val="24"/>
          <w:szCs w:val="24"/>
        </w:rPr>
        <w:t>»;</w:t>
      </w:r>
    </w:p>
    <w:p w:rsidR="00E81AA4" w:rsidRDefault="00E81AA4" w:rsidP="00E81AA4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4.3. раздела 4 Порядка изложить в новой редакции:</w:t>
      </w:r>
    </w:p>
    <w:p w:rsidR="00E41922" w:rsidRPr="00E41922" w:rsidRDefault="00E81AA4" w:rsidP="00E81AA4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«4.3</w:t>
      </w:r>
      <w:r w:rsidRPr="00EF263E">
        <w:rPr>
          <w:rFonts w:ascii="Times New Roman" w:hAnsi="Times New Roman"/>
          <w:sz w:val="24"/>
          <w:szCs w:val="24"/>
        </w:rPr>
        <w:t>.</w:t>
      </w:r>
      <w:r w:rsidRPr="00EF263E">
        <w:rPr>
          <w:rFonts w:ascii="Times New Roman" w:hAnsi="Times New Roman"/>
          <w:sz w:val="24"/>
          <w:szCs w:val="24"/>
        </w:rPr>
        <w:tab/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или должностным лицом, которым оно направлено, в тридцатидневный срок со дня его получения.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Pr="00EF263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EF263E">
        <w:rPr>
          <w:rFonts w:ascii="Times New Roman" w:hAnsi="Times New Roman"/>
          <w:sz w:val="24"/>
          <w:szCs w:val="24"/>
        </w:rPr>
        <w:t xml:space="preserve"> факторов.</w:t>
      </w:r>
      <w:r>
        <w:rPr>
          <w:rFonts w:ascii="Times New Roman" w:hAnsi="Times New Roman"/>
          <w:sz w:val="24"/>
          <w:szCs w:val="24"/>
        </w:rPr>
        <w:t>»</w:t>
      </w:r>
    </w:p>
    <w:p w:rsidR="00E41922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bookmarkEnd w:id="1"/>
      <w:r w:rsidR="00E41922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</w:t>
      </w:r>
      <w:r w:rsidR="00E81AA4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E41922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E81AA4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E41922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1922">
        <w:rPr>
          <w:rFonts w:ascii="Times New Roman" w:hAnsi="Times New Roman" w:cs="Times New Roman"/>
          <w:sz w:val="24"/>
          <w:szCs w:val="24"/>
        </w:rPr>
        <w:t xml:space="preserve">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 w:rsidR="00E41922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56745E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56745E">
        <w:rPr>
          <w:rFonts w:ascii="Times New Roman" w:hAnsi="Times New Roman" w:cs="Times New Roman"/>
          <w:sz w:val="16"/>
          <w:szCs w:val="16"/>
        </w:rPr>
        <w:t xml:space="preserve">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E41922" w:rsidRDefault="00E41922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sectPr w:rsidR="00E41922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19"/>
  </w:num>
  <w:num w:numId="17">
    <w:abstractNumId w:val="17"/>
  </w:num>
  <w:num w:numId="18">
    <w:abstractNumId w:val="12"/>
  </w:num>
  <w:num w:numId="19">
    <w:abstractNumId w:val="4"/>
  </w:num>
  <w:num w:numId="2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31A2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1AA4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559B-2626-4DF7-B7B2-1D69AD85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4329</Characters>
  <Application>Microsoft Office Word</Application>
  <DocSecurity>0</DocSecurity>
  <Lines>131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2022-03-22T08:06:00Z</cp:lastPrinted>
  <dcterms:created xsi:type="dcterms:W3CDTF">2022-03-30T13:12:00Z</dcterms:created>
  <dcterms:modified xsi:type="dcterms:W3CDTF">2022-03-30T13:12:00Z</dcterms:modified>
</cp:coreProperties>
</file>