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F9F" w:rsidRPr="00FC3F9F" w:rsidRDefault="004C3FFF" w:rsidP="00973155">
      <w:pPr>
        <w:tabs>
          <w:tab w:val="left" w:pos="426"/>
        </w:tabs>
        <w:autoSpaceDE w:val="0"/>
        <w:autoSpaceDN w:val="0"/>
        <w:adjustRightInd w:val="0"/>
        <w:spacing w:after="0" w:line="240" w:lineRule="auto"/>
        <w:jc w:val="center"/>
        <w:rPr>
          <w:rFonts w:ascii="Times New Roman" w:hAnsi="Times New Roman"/>
          <w:b/>
          <w:bCs/>
          <w:sz w:val="24"/>
          <w:szCs w:val="24"/>
        </w:rPr>
      </w:pPr>
      <w:r w:rsidRPr="00FC3F9F">
        <w:rPr>
          <w:rFonts w:ascii="Times New Roman" w:hAnsi="Times New Roman"/>
          <w:noProof/>
          <w:sz w:val="28"/>
          <w:szCs w:val="28"/>
        </w:rPr>
        <w:drawing>
          <wp:inline distT="0" distB="0" distL="0" distR="0">
            <wp:extent cx="558800" cy="617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617855"/>
                    </a:xfrm>
                    <a:prstGeom prst="rect">
                      <a:avLst/>
                    </a:prstGeom>
                    <a:noFill/>
                    <a:ln>
                      <a:noFill/>
                    </a:ln>
                  </pic:spPr>
                </pic:pic>
              </a:graphicData>
            </a:graphic>
          </wp:inline>
        </w:drawing>
      </w:r>
    </w:p>
    <w:p w:rsidR="00FC3F9F" w:rsidRPr="00FC3F9F" w:rsidRDefault="00A2317E" w:rsidP="00973155">
      <w:pPr>
        <w:tabs>
          <w:tab w:val="left" w:pos="426"/>
        </w:tabs>
        <w:spacing w:after="0" w:line="240" w:lineRule="auto"/>
        <w:jc w:val="center"/>
        <w:rPr>
          <w:rFonts w:ascii="Times New Roman" w:hAnsi="Times New Roman"/>
          <w:b/>
          <w:bCs/>
          <w:sz w:val="24"/>
          <w:szCs w:val="24"/>
        </w:rPr>
      </w:pPr>
      <w:r w:rsidRPr="00FC3F9F">
        <w:rPr>
          <w:rFonts w:ascii="Times New Roman" w:hAnsi="Times New Roman"/>
          <w:b/>
          <w:bCs/>
          <w:sz w:val="24"/>
          <w:szCs w:val="24"/>
        </w:rPr>
        <w:t>Администрация муниципального</w:t>
      </w:r>
      <w:r w:rsidR="00FC3F9F" w:rsidRPr="00FC3F9F">
        <w:rPr>
          <w:rFonts w:ascii="Times New Roman" w:hAnsi="Times New Roman"/>
          <w:b/>
          <w:bCs/>
          <w:sz w:val="24"/>
          <w:szCs w:val="24"/>
        </w:rPr>
        <w:t xml:space="preserve"> образования Громовское сельское поселение муниципального образования Приозерский муниципальный район </w:t>
      </w:r>
    </w:p>
    <w:p w:rsidR="00FC3F9F" w:rsidRPr="00FC3F9F" w:rsidRDefault="00FC3F9F" w:rsidP="00973155">
      <w:pPr>
        <w:tabs>
          <w:tab w:val="left" w:pos="426"/>
        </w:tabs>
        <w:spacing w:after="0" w:line="240" w:lineRule="auto"/>
        <w:jc w:val="center"/>
        <w:rPr>
          <w:rFonts w:ascii="Times New Roman" w:hAnsi="Times New Roman"/>
          <w:b/>
          <w:bCs/>
          <w:sz w:val="24"/>
          <w:szCs w:val="24"/>
        </w:rPr>
      </w:pPr>
      <w:r w:rsidRPr="00FC3F9F">
        <w:rPr>
          <w:rFonts w:ascii="Times New Roman" w:hAnsi="Times New Roman"/>
          <w:b/>
          <w:bCs/>
          <w:sz w:val="24"/>
          <w:szCs w:val="24"/>
        </w:rPr>
        <w:t>Ленинградской области</w:t>
      </w:r>
    </w:p>
    <w:p w:rsidR="00FC3F9F" w:rsidRPr="00FC3F9F" w:rsidRDefault="00FC3F9F" w:rsidP="00AE0303">
      <w:pPr>
        <w:tabs>
          <w:tab w:val="left" w:pos="426"/>
        </w:tabs>
        <w:spacing w:after="0" w:line="240" w:lineRule="auto"/>
        <w:ind w:right="425"/>
        <w:rPr>
          <w:rFonts w:ascii="Times New Roman" w:hAnsi="Times New Roman"/>
          <w:b/>
          <w:bCs/>
          <w:sz w:val="24"/>
          <w:szCs w:val="24"/>
        </w:rPr>
      </w:pPr>
    </w:p>
    <w:p w:rsidR="00FC3F9F" w:rsidRPr="00FC3F9F" w:rsidRDefault="00FC3F9F" w:rsidP="00973155">
      <w:pPr>
        <w:tabs>
          <w:tab w:val="left" w:pos="426"/>
        </w:tabs>
        <w:spacing w:after="0" w:line="240" w:lineRule="auto"/>
        <w:jc w:val="center"/>
        <w:rPr>
          <w:rFonts w:ascii="Times New Roman" w:hAnsi="Times New Roman"/>
          <w:b/>
          <w:bCs/>
          <w:sz w:val="24"/>
          <w:szCs w:val="24"/>
          <w:lang w:val="en-US"/>
        </w:rPr>
      </w:pPr>
      <w:r w:rsidRPr="00FC3F9F">
        <w:rPr>
          <w:rFonts w:ascii="Times New Roman" w:hAnsi="Times New Roman"/>
          <w:b/>
          <w:bCs/>
          <w:sz w:val="24"/>
          <w:szCs w:val="24"/>
        </w:rPr>
        <w:t>ПОСТАНОВЛЕНИ</w:t>
      </w:r>
      <w:r w:rsidRPr="00FC3F9F">
        <w:rPr>
          <w:rFonts w:ascii="Times New Roman" w:hAnsi="Times New Roman"/>
          <w:b/>
          <w:bCs/>
          <w:sz w:val="24"/>
          <w:szCs w:val="24"/>
          <w:lang w:val="en-US"/>
        </w:rPr>
        <w:t>E</w:t>
      </w:r>
    </w:p>
    <w:p w:rsidR="00FC3F9F" w:rsidRPr="00FC3F9F" w:rsidRDefault="00FC3F9F" w:rsidP="00E27887">
      <w:pPr>
        <w:tabs>
          <w:tab w:val="left" w:pos="426"/>
        </w:tabs>
        <w:spacing w:after="0" w:line="240" w:lineRule="auto"/>
        <w:ind w:right="425"/>
        <w:rPr>
          <w:rFonts w:ascii="Times New Roman" w:hAnsi="Times New Roman"/>
          <w:color w:val="FF0000"/>
          <w:sz w:val="24"/>
          <w:szCs w:val="24"/>
        </w:rPr>
      </w:pPr>
    </w:p>
    <w:tbl>
      <w:tblPr>
        <w:tblW w:w="0" w:type="auto"/>
        <w:tblLook w:val="04A0" w:firstRow="1" w:lastRow="0" w:firstColumn="1" w:lastColumn="0" w:noHBand="0" w:noVBand="1"/>
      </w:tblPr>
      <w:tblGrid>
        <w:gridCol w:w="4536"/>
        <w:gridCol w:w="1418"/>
      </w:tblGrid>
      <w:tr w:rsidR="00F013AF" w:rsidRPr="00A313D7" w:rsidTr="00973155">
        <w:tc>
          <w:tcPr>
            <w:tcW w:w="4536" w:type="dxa"/>
            <w:shd w:val="clear" w:color="auto" w:fill="auto"/>
          </w:tcPr>
          <w:p w:rsidR="00FC3F9F" w:rsidRPr="00FC3F9F" w:rsidRDefault="00A2317E" w:rsidP="001B4FFF">
            <w:pPr>
              <w:tabs>
                <w:tab w:val="left" w:pos="426"/>
              </w:tabs>
              <w:suppressAutoHyphens/>
              <w:spacing w:after="0" w:line="240" w:lineRule="auto"/>
              <w:ind w:right="425"/>
              <w:jc w:val="both"/>
              <w:rPr>
                <w:rFonts w:ascii="Times New Roman" w:hAnsi="Times New Roman"/>
                <w:sz w:val="24"/>
                <w:szCs w:val="24"/>
                <w:lang w:eastAsia="ar-SA"/>
              </w:rPr>
            </w:pPr>
            <w:r w:rsidRPr="00A313D7">
              <w:rPr>
                <w:rFonts w:ascii="Times New Roman" w:hAnsi="Times New Roman"/>
                <w:b/>
                <w:sz w:val="24"/>
                <w:szCs w:val="24"/>
                <w:lang w:eastAsia="ar-SA"/>
              </w:rPr>
              <w:t>от</w:t>
            </w:r>
            <w:r w:rsidR="00FC3F9F" w:rsidRPr="00FC3F9F">
              <w:rPr>
                <w:rFonts w:ascii="Times New Roman" w:hAnsi="Times New Roman"/>
                <w:b/>
                <w:sz w:val="24"/>
                <w:szCs w:val="24"/>
                <w:lang w:eastAsia="ar-SA"/>
              </w:rPr>
              <w:t xml:space="preserve"> </w:t>
            </w:r>
            <w:r w:rsidR="001B4FFF">
              <w:rPr>
                <w:rFonts w:ascii="Times New Roman" w:hAnsi="Times New Roman"/>
                <w:b/>
                <w:sz w:val="24"/>
                <w:szCs w:val="24"/>
                <w:lang w:eastAsia="ar-SA"/>
              </w:rPr>
              <w:t>14 марта 2023</w:t>
            </w:r>
            <w:r w:rsidR="00FC3F9F" w:rsidRPr="00FC3F9F">
              <w:rPr>
                <w:rFonts w:ascii="Times New Roman" w:hAnsi="Times New Roman"/>
                <w:b/>
                <w:sz w:val="24"/>
                <w:szCs w:val="24"/>
                <w:lang w:eastAsia="ar-SA"/>
              </w:rPr>
              <w:t xml:space="preserve"> года</w:t>
            </w:r>
          </w:p>
        </w:tc>
        <w:tc>
          <w:tcPr>
            <w:tcW w:w="1418" w:type="dxa"/>
            <w:shd w:val="clear" w:color="auto" w:fill="auto"/>
          </w:tcPr>
          <w:p w:rsidR="00FC3F9F" w:rsidRPr="00FC3F9F" w:rsidRDefault="00FC3F9F" w:rsidP="00E27887">
            <w:pPr>
              <w:tabs>
                <w:tab w:val="left" w:pos="426"/>
              </w:tabs>
              <w:suppressAutoHyphens/>
              <w:spacing w:after="0" w:line="240" w:lineRule="auto"/>
              <w:ind w:right="425"/>
              <w:jc w:val="both"/>
              <w:rPr>
                <w:rFonts w:ascii="Times New Roman" w:hAnsi="Times New Roman"/>
                <w:sz w:val="24"/>
                <w:szCs w:val="24"/>
                <w:lang w:eastAsia="ar-SA"/>
              </w:rPr>
            </w:pPr>
            <w:r w:rsidRPr="00FC3F9F">
              <w:rPr>
                <w:rFonts w:ascii="Times New Roman" w:hAnsi="Times New Roman"/>
                <w:b/>
                <w:sz w:val="24"/>
                <w:szCs w:val="24"/>
                <w:lang w:eastAsia="ar-SA"/>
              </w:rPr>
              <w:t xml:space="preserve">№ </w:t>
            </w:r>
            <w:r w:rsidR="00973155">
              <w:rPr>
                <w:rFonts w:ascii="Times New Roman" w:hAnsi="Times New Roman"/>
                <w:b/>
                <w:sz w:val="24"/>
                <w:szCs w:val="24"/>
                <w:lang w:eastAsia="ar-SA"/>
              </w:rPr>
              <w:t>86</w:t>
            </w:r>
          </w:p>
        </w:tc>
      </w:tr>
    </w:tbl>
    <w:p w:rsidR="00FC3F9F" w:rsidRPr="00FC3F9F" w:rsidRDefault="00FC3F9F" w:rsidP="00AE0303">
      <w:pPr>
        <w:widowControl w:val="0"/>
        <w:tabs>
          <w:tab w:val="left" w:pos="426"/>
        </w:tabs>
        <w:autoSpaceDE w:val="0"/>
        <w:autoSpaceDN w:val="0"/>
        <w:adjustRightInd w:val="0"/>
        <w:spacing w:after="0" w:line="240" w:lineRule="auto"/>
        <w:ind w:right="425"/>
        <w:jc w:val="center"/>
        <w:rPr>
          <w:rFonts w:ascii="Times New Roman" w:hAnsi="Times New Roman"/>
          <w:bCs/>
          <w:sz w:val="28"/>
          <w:szCs w:val="28"/>
        </w:rPr>
      </w:pPr>
    </w:p>
    <w:tbl>
      <w:tblPr>
        <w:tblW w:w="0" w:type="auto"/>
        <w:tblInd w:w="-34" w:type="dxa"/>
        <w:tblLayout w:type="fixed"/>
        <w:tblLook w:val="0000" w:firstRow="0" w:lastRow="0" w:firstColumn="0" w:lastColumn="0" w:noHBand="0" w:noVBand="0"/>
      </w:tblPr>
      <w:tblGrid>
        <w:gridCol w:w="4678"/>
      </w:tblGrid>
      <w:tr w:rsidR="00FC3F9F" w:rsidRPr="00FC3F9F" w:rsidTr="00AA64A8">
        <w:trPr>
          <w:trHeight w:val="1351"/>
        </w:trPr>
        <w:tc>
          <w:tcPr>
            <w:tcW w:w="4678" w:type="dxa"/>
            <w:shd w:val="clear" w:color="auto" w:fill="auto"/>
          </w:tcPr>
          <w:p w:rsidR="00FC3F9F" w:rsidRPr="00FC3F9F" w:rsidRDefault="00FC3F9F" w:rsidP="00AA64A8">
            <w:pPr>
              <w:tabs>
                <w:tab w:val="left" w:pos="426"/>
              </w:tabs>
              <w:spacing w:after="0" w:line="240" w:lineRule="auto"/>
              <w:ind w:right="34"/>
              <w:jc w:val="both"/>
              <w:rPr>
                <w:rFonts w:ascii="Times New Roman" w:hAnsi="Times New Roman"/>
                <w:color w:val="000000"/>
                <w:sz w:val="24"/>
                <w:szCs w:val="24"/>
              </w:rPr>
            </w:pPr>
            <w:r w:rsidRPr="00FC3F9F">
              <w:rPr>
                <w:rFonts w:ascii="Times New Roman" w:hAnsi="Times New Roman"/>
                <w:color w:val="000000"/>
                <w:sz w:val="24"/>
                <w:szCs w:val="24"/>
              </w:rPr>
              <w:t>Об утверждении административного регламента по предоставлению муниципальной услуги «</w:t>
            </w:r>
            <w:r w:rsidRPr="00FC3F9F">
              <w:rPr>
                <w:rFonts w:ascii="Times New Roman" w:hAnsi="Times New Roman"/>
                <w:bCs/>
                <w:sz w:val="24"/>
                <w:szCs w:val="24"/>
              </w:rPr>
              <w:t>Присвоение адреса объекту адресации, изменение и аннулирование такого адреса</w:t>
            </w:r>
            <w:r w:rsidRPr="00FC3F9F">
              <w:rPr>
                <w:rFonts w:ascii="Times New Roman" w:hAnsi="Times New Roman"/>
                <w:color w:val="000000"/>
                <w:sz w:val="24"/>
                <w:szCs w:val="24"/>
              </w:rPr>
              <w:t>»</w:t>
            </w:r>
          </w:p>
        </w:tc>
      </w:tr>
    </w:tbl>
    <w:p w:rsidR="00FC3F9F" w:rsidRPr="00FC3F9F" w:rsidRDefault="00FC3F9F" w:rsidP="00AE0303">
      <w:pPr>
        <w:widowControl w:val="0"/>
        <w:tabs>
          <w:tab w:val="left" w:pos="426"/>
        </w:tabs>
        <w:autoSpaceDE w:val="0"/>
        <w:spacing w:after="0" w:line="240" w:lineRule="auto"/>
        <w:ind w:right="425" w:firstLine="709"/>
        <w:jc w:val="both"/>
        <w:rPr>
          <w:rFonts w:ascii="Times New Roman" w:hAnsi="Times New Roman"/>
          <w:color w:val="000000"/>
          <w:sz w:val="24"/>
          <w:szCs w:val="24"/>
        </w:rPr>
      </w:pPr>
    </w:p>
    <w:p w:rsidR="00FC3F9F" w:rsidRPr="00FC3F9F" w:rsidRDefault="00FC3F9F" w:rsidP="00973155">
      <w:pPr>
        <w:widowControl w:val="0"/>
        <w:tabs>
          <w:tab w:val="left" w:pos="426"/>
        </w:tabs>
        <w:autoSpaceDE w:val="0"/>
        <w:spacing w:after="0" w:line="240" w:lineRule="auto"/>
        <w:ind w:firstLine="709"/>
        <w:jc w:val="both"/>
        <w:rPr>
          <w:rFonts w:ascii="Times New Roman" w:hAnsi="Times New Roman"/>
          <w:color w:val="000000"/>
          <w:sz w:val="24"/>
          <w:szCs w:val="24"/>
        </w:rPr>
      </w:pPr>
      <w:r w:rsidRPr="00FC3F9F">
        <w:rPr>
          <w:rFonts w:ascii="Times New Roman" w:hAnsi="Times New Roman"/>
          <w:color w:val="000000"/>
          <w:sz w:val="24"/>
          <w:szCs w:val="24"/>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FC3F9F">
        <w:rPr>
          <w:rFonts w:ascii="Times New Roman" w:hAnsi="Times New Roman"/>
          <w:b/>
          <w:sz w:val="24"/>
          <w:szCs w:val="24"/>
        </w:rPr>
        <w:t>ПОСТАНОВЛЯЕТ</w:t>
      </w:r>
      <w:r w:rsidRPr="00FC3F9F">
        <w:rPr>
          <w:rFonts w:ascii="Times New Roman" w:hAnsi="Times New Roman"/>
          <w:color w:val="000000"/>
          <w:sz w:val="24"/>
          <w:szCs w:val="24"/>
        </w:rPr>
        <w:t>:</w:t>
      </w:r>
    </w:p>
    <w:p w:rsidR="00FC3F9F" w:rsidRPr="00FC3F9F" w:rsidRDefault="00FC3F9F" w:rsidP="00973155">
      <w:pPr>
        <w:widowControl w:val="0"/>
        <w:tabs>
          <w:tab w:val="left" w:pos="426"/>
          <w:tab w:val="left" w:pos="4455"/>
        </w:tabs>
        <w:spacing w:after="0"/>
        <w:ind w:firstLine="567"/>
        <w:jc w:val="both"/>
        <w:rPr>
          <w:rFonts w:ascii="Times New Roman" w:hAnsi="Times New Roman"/>
          <w:bCs/>
          <w:sz w:val="24"/>
          <w:szCs w:val="24"/>
        </w:rPr>
      </w:pPr>
      <w:r w:rsidRPr="00FC3F9F">
        <w:rPr>
          <w:rFonts w:ascii="Times New Roman" w:hAnsi="Times New Roman"/>
          <w:color w:val="000000"/>
          <w:sz w:val="24"/>
          <w:szCs w:val="24"/>
        </w:rPr>
        <w:t>1. Утвердить административный регламент по предоставлению муниципальной услуги «</w:t>
      </w:r>
      <w:r w:rsidRPr="00FC3F9F">
        <w:rPr>
          <w:rFonts w:ascii="Times New Roman" w:hAnsi="Times New Roman"/>
          <w:bCs/>
          <w:sz w:val="24"/>
          <w:szCs w:val="24"/>
        </w:rPr>
        <w:t>Присвоение адреса объекту адресации, изменение и аннулирование такого адреса</w:t>
      </w:r>
      <w:r w:rsidRPr="00FC3F9F">
        <w:rPr>
          <w:rFonts w:ascii="Times New Roman" w:hAnsi="Times New Roman"/>
          <w:color w:val="000000"/>
          <w:sz w:val="24"/>
          <w:szCs w:val="24"/>
        </w:rPr>
        <w:t>» (Приложение).</w:t>
      </w:r>
    </w:p>
    <w:p w:rsidR="00FC3F9F" w:rsidRPr="00FC3F9F" w:rsidRDefault="00D37080" w:rsidP="00973155">
      <w:pPr>
        <w:widowControl w:val="0"/>
        <w:tabs>
          <w:tab w:val="left" w:pos="426"/>
          <w:tab w:val="left" w:pos="4455"/>
        </w:tabs>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2. </w:t>
      </w:r>
      <w:r w:rsidRPr="00D37080">
        <w:rPr>
          <w:rFonts w:ascii="Times New Roman" w:hAnsi="Times New Roman"/>
          <w:color w:val="000000"/>
          <w:sz w:val="24"/>
          <w:szCs w:val="24"/>
        </w:rPr>
        <w:t xml:space="preserve">Признать утратившим силу </w:t>
      </w:r>
      <w:r w:rsidR="00FC3F9F" w:rsidRPr="00FC3F9F">
        <w:rPr>
          <w:rFonts w:ascii="Times New Roman" w:hAnsi="Times New Roman"/>
          <w:color w:val="000000"/>
          <w:sz w:val="24"/>
          <w:szCs w:val="24"/>
        </w:rPr>
        <w:t>постановление администрации № 192 от 01.06.2020 г. «Об утверждении административного регламента по предоставлению муниципальной услуги «Присвоение адреса объекту адресации, изменение и аннулирование такого адреса»»</w:t>
      </w:r>
    </w:p>
    <w:p w:rsidR="00FC3F9F" w:rsidRPr="00FC3F9F" w:rsidRDefault="00FC3F9F" w:rsidP="00973155">
      <w:pPr>
        <w:tabs>
          <w:tab w:val="left" w:pos="0"/>
          <w:tab w:val="left" w:pos="426"/>
        </w:tabs>
        <w:spacing w:after="0"/>
        <w:ind w:firstLine="567"/>
        <w:jc w:val="both"/>
        <w:rPr>
          <w:rFonts w:ascii="Times New Roman" w:hAnsi="Times New Roman"/>
          <w:color w:val="000000"/>
          <w:sz w:val="24"/>
          <w:szCs w:val="24"/>
        </w:rPr>
      </w:pPr>
      <w:r w:rsidRPr="00FC3F9F">
        <w:rPr>
          <w:rFonts w:ascii="Times New Roman" w:hAnsi="Times New Roman"/>
          <w:color w:val="000000"/>
          <w:sz w:val="24"/>
          <w:szCs w:val="24"/>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FC3F9F" w:rsidRPr="00FC3F9F" w:rsidRDefault="00FC3F9F" w:rsidP="00973155">
      <w:pPr>
        <w:widowControl w:val="0"/>
        <w:tabs>
          <w:tab w:val="left" w:pos="426"/>
        </w:tabs>
        <w:autoSpaceDE w:val="0"/>
        <w:spacing w:after="0"/>
        <w:ind w:firstLine="567"/>
        <w:jc w:val="both"/>
        <w:rPr>
          <w:rFonts w:ascii="Times New Roman" w:hAnsi="Times New Roman"/>
          <w:color w:val="000000"/>
          <w:sz w:val="24"/>
          <w:szCs w:val="24"/>
        </w:rPr>
      </w:pPr>
      <w:r w:rsidRPr="00FC3F9F">
        <w:rPr>
          <w:rFonts w:ascii="Times New Roman" w:hAnsi="Times New Roman"/>
          <w:color w:val="000000"/>
          <w:sz w:val="24"/>
          <w:szCs w:val="24"/>
        </w:rPr>
        <w:t>4. Постановление вступает в силу с момента его официального опубликования в средствах массовой информации.</w:t>
      </w:r>
    </w:p>
    <w:p w:rsidR="00FC3F9F" w:rsidRPr="00FC3F9F" w:rsidRDefault="00FC3F9F" w:rsidP="00973155">
      <w:pPr>
        <w:widowControl w:val="0"/>
        <w:tabs>
          <w:tab w:val="left" w:pos="426"/>
        </w:tabs>
        <w:autoSpaceDE w:val="0"/>
        <w:spacing w:after="0"/>
        <w:ind w:firstLine="567"/>
        <w:jc w:val="both"/>
        <w:rPr>
          <w:rFonts w:ascii="Times New Roman" w:hAnsi="Times New Roman"/>
          <w:sz w:val="24"/>
          <w:szCs w:val="24"/>
        </w:rPr>
      </w:pPr>
      <w:r w:rsidRPr="00FC3F9F">
        <w:rPr>
          <w:rFonts w:ascii="Times New Roman" w:hAnsi="Times New Roman"/>
          <w:color w:val="000000"/>
          <w:sz w:val="24"/>
          <w:szCs w:val="24"/>
        </w:rPr>
        <w:t>5. Контроль за исполнением настоящего постановления оставляю за собой</w:t>
      </w:r>
      <w:r w:rsidRPr="00FC3F9F">
        <w:rPr>
          <w:rFonts w:ascii="Times New Roman" w:hAnsi="Times New Roman"/>
          <w:sz w:val="24"/>
          <w:szCs w:val="24"/>
        </w:rPr>
        <w:t>.</w:t>
      </w:r>
    </w:p>
    <w:p w:rsidR="00FC3F9F" w:rsidRPr="00FC3F9F" w:rsidRDefault="00FC3F9F" w:rsidP="00973155">
      <w:pPr>
        <w:widowControl w:val="0"/>
        <w:tabs>
          <w:tab w:val="left" w:pos="426"/>
        </w:tabs>
        <w:autoSpaceDE w:val="0"/>
        <w:spacing w:after="0"/>
        <w:ind w:firstLine="709"/>
        <w:jc w:val="both"/>
        <w:rPr>
          <w:rFonts w:ascii="Times New Roman" w:hAnsi="Times New Roman"/>
          <w:sz w:val="24"/>
          <w:szCs w:val="24"/>
        </w:rPr>
      </w:pPr>
    </w:p>
    <w:p w:rsidR="00FC3F9F" w:rsidRPr="00FC3F9F" w:rsidRDefault="00FC3F9F" w:rsidP="00973155">
      <w:pPr>
        <w:widowControl w:val="0"/>
        <w:tabs>
          <w:tab w:val="left" w:pos="426"/>
        </w:tabs>
        <w:autoSpaceDE w:val="0"/>
        <w:spacing w:after="0"/>
        <w:jc w:val="both"/>
        <w:rPr>
          <w:rFonts w:ascii="Times New Roman" w:hAnsi="Times New Roman"/>
          <w:sz w:val="24"/>
          <w:szCs w:val="24"/>
        </w:rPr>
      </w:pPr>
    </w:p>
    <w:p w:rsidR="00FC3F9F" w:rsidRPr="00FC3F9F" w:rsidRDefault="00FC3F9F" w:rsidP="00973155">
      <w:pPr>
        <w:widowControl w:val="0"/>
        <w:tabs>
          <w:tab w:val="left" w:pos="426"/>
        </w:tabs>
        <w:autoSpaceDE w:val="0"/>
        <w:spacing w:after="0"/>
        <w:ind w:firstLine="709"/>
        <w:jc w:val="both"/>
        <w:rPr>
          <w:rFonts w:ascii="Times New Roman" w:hAnsi="Times New Roman"/>
          <w:sz w:val="24"/>
          <w:szCs w:val="24"/>
        </w:rPr>
      </w:pPr>
      <w:r w:rsidRPr="00FC3F9F">
        <w:rPr>
          <w:rFonts w:ascii="Times New Roman" w:hAnsi="Times New Roman"/>
          <w:sz w:val="24"/>
          <w:szCs w:val="24"/>
        </w:rPr>
        <w:t>Глава администрации</w:t>
      </w:r>
      <w:r w:rsidRPr="00FC3F9F">
        <w:rPr>
          <w:rFonts w:ascii="Times New Roman" w:hAnsi="Times New Roman"/>
          <w:sz w:val="24"/>
          <w:szCs w:val="24"/>
        </w:rPr>
        <w:tab/>
      </w:r>
      <w:r w:rsidRPr="00FC3F9F">
        <w:rPr>
          <w:rFonts w:ascii="Times New Roman" w:hAnsi="Times New Roman"/>
          <w:sz w:val="24"/>
          <w:szCs w:val="24"/>
        </w:rPr>
        <w:tab/>
      </w:r>
      <w:r w:rsidRPr="00FC3F9F">
        <w:rPr>
          <w:rFonts w:ascii="Times New Roman" w:hAnsi="Times New Roman"/>
          <w:sz w:val="24"/>
          <w:szCs w:val="24"/>
        </w:rPr>
        <w:tab/>
      </w:r>
      <w:r w:rsidRPr="00FC3F9F">
        <w:rPr>
          <w:rFonts w:ascii="Times New Roman" w:hAnsi="Times New Roman"/>
          <w:sz w:val="24"/>
          <w:szCs w:val="24"/>
        </w:rPr>
        <w:tab/>
      </w:r>
      <w:r w:rsidRPr="00FC3F9F">
        <w:rPr>
          <w:rFonts w:ascii="Times New Roman" w:hAnsi="Times New Roman"/>
          <w:sz w:val="24"/>
          <w:szCs w:val="24"/>
        </w:rPr>
        <w:tab/>
      </w:r>
      <w:r w:rsidRPr="00FC3F9F">
        <w:rPr>
          <w:rFonts w:ascii="Times New Roman" w:hAnsi="Times New Roman"/>
          <w:sz w:val="24"/>
          <w:szCs w:val="24"/>
        </w:rPr>
        <w:tab/>
      </w:r>
      <w:r w:rsidR="00973155">
        <w:rPr>
          <w:rFonts w:ascii="Times New Roman" w:hAnsi="Times New Roman"/>
          <w:sz w:val="24"/>
          <w:szCs w:val="24"/>
        </w:rPr>
        <w:tab/>
      </w:r>
      <w:r w:rsidRPr="00FC3F9F">
        <w:rPr>
          <w:rFonts w:ascii="Times New Roman" w:hAnsi="Times New Roman"/>
          <w:sz w:val="24"/>
          <w:szCs w:val="24"/>
        </w:rPr>
        <w:t>А.П. Кутузов</w:t>
      </w:r>
    </w:p>
    <w:p w:rsidR="00FC3F9F" w:rsidRPr="00FC3F9F" w:rsidRDefault="00FC3F9F" w:rsidP="00551BD1">
      <w:pPr>
        <w:widowControl w:val="0"/>
        <w:tabs>
          <w:tab w:val="left" w:pos="567"/>
        </w:tabs>
        <w:autoSpaceDE w:val="0"/>
        <w:spacing w:after="0"/>
        <w:ind w:right="425"/>
        <w:jc w:val="both"/>
        <w:rPr>
          <w:rFonts w:ascii="Times New Roman" w:hAnsi="Times New Roman"/>
          <w:color w:val="000000"/>
          <w:sz w:val="20"/>
          <w:szCs w:val="20"/>
        </w:rPr>
      </w:pPr>
    </w:p>
    <w:p w:rsidR="00FC3F9F" w:rsidRPr="00FC3F9F" w:rsidRDefault="002C15D2" w:rsidP="00AE0303">
      <w:pPr>
        <w:widowControl w:val="0"/>
        <w:tabs>
          <w:tab w:val="left" w:pos="426"/>
        </w:tabs>
        <w:autoSpaceDE w:val="0"/>
        <w:spacing w:after="0"/>
        <w:ind w:right="425"/>
        <w:jc w:val="both"/>
        <w:rPr>
          <w:rFonts w:ascii="Times New Roman" w:hAnsi="Times New Roman"/>
          <w:color w:val="000000"/>
          <w:sz w:val="20"/>
          <w:szCs w:val="20"/>
        </w:rPr>
      </w:pPr>
      <w:r>
        <w:rPr>
          <w:rFonts w:ascii="Times New Roman" w:hAnsi="Times New Roman"/>
          <w:color w:val="000000"/>
          <w:sz w:val="20"/>
          <w:szCs w:val="20"/>
        </w:rPr>
        <w:t>И</w:t>
      </w:r>
      <w:r w:rsidR="00FC3F9F" w:rsidRPr="00FC3F9F">
        <w:rPr>
          <w:rFonts w:ascii="Times New Roman" w:hAnsi="Times New Roman"/>
          <w:color w:val="000000"/>
          <w:sz w:val="20"/>
          <w:szCs w:val="20"/>
        </w:rPr>
        <w:t>сп. Васильев К.В.  Тел.: 8-(81379)-99-450.</w:t>
      </w:r>
    </w:p>
    <w:p w:rsidR="00FC3F9F" w:rsidRPr="00FC3F9F" w:rsidRDefault="00FC3F9F" w:rsidP="00AE0303">
      <w:pPr>
        <w:widowControl w:val="0"/>
        <w:tabs>
          <w:tab w:val="left" w:pos="426"/>
        </w:tabs>
        <w:autoSpaceDE w:val="0"/>
        <w:spacing w:after="0"/>
        <w:ind w:right="425"/>
        <w:jc w:val="both"/>
        <w:rPr>
          <w:rFonts w:ascii="Times New Roman" w:hAnsi="Times New Roman"/>
          <w:color w:val="000000"/>
          <w:sz w:val="20"/>
          <w:szCs w:val="20"/>
        </w:rPr>
      </w:pPr>
      <w:r w:rsidRPr="00FC3F9F">
        <w:rPr>
          <w:rFonts w:ascii="Times New Roman" w:hAnsi="Times New Roman"/>
          <w:color w:val="000000"/>
          <w:sz w:val="20"/>
          <w:szCs w:val="20"/>
        </w:rPr>
        <w:t>Разослано: дело- 2, СМИ – 1.</w:t>
      </w:r>
      <w:bookmarkStart w:id="0" w:name="_GoBack"/>
      <w:bookmarkEnd w:id="0"/>
    </w:p>
    <w:sectPr w:rsidR="00FC3F9F" w:rsidRPr="00FC3F9F" w:rsidSect="00551BD1">
      <w:headerReference w:type="even" r:id="rId9"/>
      <w:footerReference w:type="default" r:id="rId10"/>
      <w:footerReference w:type="first" r:id="rId11"/>
      <w:pgSz w:w="11907" w:h="16840" w:code="9"/>
      <w:pgMar w:top="426" w:right="992" w:bottom="567" w:left="1701"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E79" w:rsidRDefault="008F5E79" w:rsidP="00CA4C57">
      <w:pPr>
        <w:spacing w:after="0" w:line="240" w:lineRule="auto"/>
      </w:pPr>
      <w:r>
        <w:separator/>
      </w:r>
    </w:p>
  </w:endnote>
  <w:endnote w:type="continuationSeparator" w:id="0">
    <w:p w:rsidR="008F5E79" w:rsidRDefault="008F5E79" w:rsidP="00CA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7A" w:rsidRDefault="00C8537A" w:rsidP="001C532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63F" w:rsidRPr="0044263F" w:rsidRDefault="0044263F" w:rsidP="0044263F">
    <w:r w:rsidRPr="0044263F">
      <w:rPr>
        <w:rFonts w:eastAsia="Calibri"/>
        <w:i/>
        <w:iCs/>
        <w:color w:val="000000"/>
        <w:sz w:val="20"/>
        <w:lang w:eastAsia="en-US"/>
      </w:rPr>
      <w:t>С полным текстом решения можно ознакомиться на сайте администрации МО Громовское сельское поселение по ссылке: http://www.admingromovo.ru/municipal_services/administrative_regulations/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E79" w:rsidRDefault="008F5E79" w:rsidP="00CA4C57">
      <w:pPr>
        <w:spacing w:after="0" w:line="240" w:lineRule="auto"/>
      </w:pPr>
      <w:r>
        <w:separator/>
      </w:r>
    </w:p>
  </w:footnote>
  <w:footnote w:type="continuationSeparator" w:id="0">
    <w:p w:rsidR="008F5E79" w:rsidRDefault="008F5E79" w:rsidP="00CA4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7A" w:rsidRDefault="00C8537A"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8537A" w:rsidRDefault="00C8537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2">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4">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6">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7">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9">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4">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6"/>
  </w:num>
  <w:num w:numId="3">
    <w:abstractNumId w:val="23"/>
  </w:num>
  <w:num w:numId="4">
    <w:abstractNumId w:val="11"/>
  </w:num>
  <w:num w:numId="5">
    <w:abstractNumId w:val="25"/>
  </w:num>
  <w:num w:numId="6">
    <w:abstractNumId w:val="31"/>
  </w:num>
  <w:num w:numId="7">
    <w:abstractNumId w:val="0"/>
  </w:num>
  <w:num w:numId="8">
    <w:abstractNumId w:val="18"/>
  </w:num>
  <w:num w:numId="9">
    <w:abstractNumId w:val="19"/>
  </w:num>
  <w:num w:numId="10">
    <w:abstractNumId w:val="15"/>
  </w:num>
  <w:num w:numId="11">
    <w:abstractNumId w:val="20"/>
  </w:num>
  <w:num w:numId="12">
    <w:abstractNumId w:val="24"/>
  </w:num>
  <w:num w:numId="13">
    <w:abstractNumId w:val="35"/>
  </w:num>
  <w:num w:numId="14">
    <w:abstractNumId w:val="9"/>
  </w:num>
  <w:num w:numId="15">
    <w:abstractNumId w:val="28"/>
  </w:num>
  <w:num w:numId="16">
    <w:abstractNumId w:val="2"/>
  </w:num>
  <w:num w:numId="17">
    <w:abstractNumId w:val="21"/>
  </w:num>
  <w:num w:numId="18">
    <w:abstractNumId w:val="33"/>
  </w:num>
  <w:num w:numId="19">
    <w:abstractNumId w:val="32"/>
  </w:num>
  <w:num w:numId="20">
    <w:abstractNumId w:val="1"/>
  </w:num>
  <w:num w:numId="21">
    <w:abstractNumId w:val="30"/>
  </w:num>
  <w:num w:numId="22">
    <w:abstractNumId w:val="17"/>
  </w:num>
  <w:num w:numId="23">
    <w:abstractNumId w:val="22"/>
  </w:num>
  <w:num w:numId="24">
    <w:abstractNumId w:val="5"/>
  </w:num>
  <w:num w:numId="25">
    <w:abstractNumId w:val="16"/>
  </w:num>
  <w:num w:numId="26">
    <w:abstractNumId w:val="6"/>
  </w:num>
  <w:num w:numId="27">
    <w:abstractNumId w:val="12"/>
  </w:num>
  <w:num w:numId="28">
    <w:abstractNumId w:val="7"/>
  </w:num>
  <w:num w:numId="29">
    <w:abstractNumId w:val="10"/>
  </w:num>
  <w:num w:numId="30">
    <w:abstractNumId w:val="34"/>
  </w:num>
  <w:num w:numId="31">
    <w:abstractNumId w:val="13"/>
  </w:num>
  <w:num w:numId="32">
    <w:abstractNumId w:val="27"/>
  </w:num>
  <w:num w:numId="33">
    <w:abstractNumId w:val="29"/>
  </w:num>
  <w:num w:numId="34">
    <w:abstractNumId w:val="8"/>
  </w:num>
  <w:num w:numId="35">
    <w:abstractNumId w:val="1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A3"/>
    <w:rsid w:val="000036E6"/>
    <w:rsid w:val="00003D5E"/>
    <w:rsid w:val="00005F23"/>
    <w:rsid w:val="00006BB6"/>
    <w:rsid w:val="00012D36"/>
    <w:rsid w:val="00014BBE"/>
    <w:rsid w:val="00014C2C"/>
    <w:rsid w:val="000174F8"/>
    <w:rsid w:val="00017554"/>
    <w:rsid w:val="0001755F"/>
    <w:rsid w:val="00017D74"/>
    <w:rsid w:val="00021557"/>
    <w:rsid w:val="000226AE"/>
    <w:rsid w:val="00025712"/>
    <w:rsid w:val="00030CC0"/>
    <w:rsid w:val="00030D08"/>
    <w:rsid w:val="00036151"/>
    <w:rsid w:val="00040139"/>
    <w:rsid w:val="00042CFB"/>
    <w:rsid w:val="000431DB"/>
    <w:rsid w:val="00043915"/>
    <w:rsid w:val="0004614E"/>
    <w:rsid w:val="00053DAD"/>
    <w:rsid w:val="00054FA7"/>
    <w:rsid w:val="00057933"/>
    <w:rsid w:val="00084523"/>
    <w:rsid w:val="0008520D"/>
    <w:rsid w:val="00085DFC"/>
    <w:rsid w:val="00086602"/>
    <w:rsid w:val="00086A45"/>
    <w:rsid w:val="00090796"/>
    <w:rsid w:val="00090BDC"/>
    <w:rsid w:val="00092889"/>
    <w:rsid w:val="00097E18"/>
    <w:rsid w:val="000A0580"/>
    <w:rsid w:val="000A1819"/>
    <w:rsid w:val="000A2AAB"/>
    <w:rsid w:val="000A355B"/>
    <w:rsid w:val="000A3662"/>
    <w:rsid w:val="000A5F28"/>
    <w:rsid w:val="000A634D"/>
    <w:rsid w:val="000B2C4E"/>
    <w:rsid w:val="000B36DD"/>
    <w:rsid w:val="000B6D56"/>
    <w:rsid w:val="000B78D2"/>
    <w:rsid w:val="000C06DD"/>
    <w:rsid w:val="000C72A0"/>
    <w:rsid w:val="000D337B"/>
    <w:rsid w:val="000D3CD6"/>
    <w:rsid w:val="000D6B92"/>
    <w:rsid w:val="000D7E27"/>
    <w:rsid w:val="000E083B"/>
    <w:rsid w:val="000E25E2"/>
    <w:rsid w:val="000E534C"/>
    <w:rsid w:val="000E66C0"/>
    <w:rsid w:val="000F2F20"/>
    <w:rsid w:val="000F3041"/>
    <w:rsid w:val="000F6560"/>
    <w:rsid w:val="000F7FF7"/>
    <w:rsid w:val="001016AE"/>
    <w:rsid w:val="001019B6"/>
    <w:rsid w:val="001069C2"/>
    <w:rsid w:val="001137DA"/>
    <w:rsid w:val="001159AC"/>
    <w:rsid w:val="00120ED0"/>
    <w:rsid w:val="0012209F"/>
    <w:rsid w:val="001227EA"/>
    <w:rsid w:val="00126E69"/>
    <w:rsid w:val="00126F39"/>
    <w:rsid w:val="001305A6"/>
    <w:rsid w:val="00130AE3"/>
    <w:rsid w:val="0013322E"/>
    <w:rsid w:val="00133B83"/>
    <w:rsid w:val="00133FC4"/>
    <w:rsid w:val="00136C3B"/>
    <w:rsid w:val="001427A2"/>
    <w:rsid w:val="001431B6"/>
    <w:rsid w:val="001452DE"/>
    <w:rsid w:val="001456B3"/>
    <w:rsid w:val="00150262"/>
    <w:rsid w:val="0015164D"/>
    <w:rsid w:val="00152A55"/>
    <w:rsid w:val="00153DCC"/>
    <w:rsid w:val="00154EA9"/>
    <w:rsid w:val="001553AE"/>
    <w:rsid w:val="001562B2"/>
    <w:rsid w:val="001608A7"/>
    <w:rsid w:val="001703E1"/>
    <w:rsid w:val="00170584"/>
    <w:rsid w:val="00173D89"/>
    <w:rsid w:val="001829EB"/>
    <w:rsid w:val="0018418F"/>
    <w:rsid w:val="00186AA3"/>
    <w:rsid w:val="00192335"/>
    <w:rsid w:val="00193B31"/>
    <w:rsid w:val="001952B8"/>
    <w:rsid w:val="00195ADC"/>
    <w:rsid w:val="00196947"/>
    <w:rsid w:val="001A06E0"/>
    <w:rsid w:val="001A07B9"/>
    <w:rsid w:val="001A3A23"/>
    <w:rsid w:val="001A4A69"/>
    <w:rsid w:val="001A4CF4"/>
    <w:rsid w:val="001A6888"/>
    <w:rsid w:val="001B03E6"/>
    <w:rsid w:val="001B4FFF"/>
    <w:rsid w:val="001C532C"/>
    <w:rsid w:val="001C631C"/>
    <w:rsid w:val="001D5933"/>
    <w:rsid w:val="001E06C2"/>
    <w:rsid w:val="001E1F72"/>
    <w:rsid w:val="001E6B4C"/>
    <w:rsid w:val="001F5E76"/>
    <w:rsid w:val="001F634D"/>
    <w:rsid w:val="00207A61"/>
    <w:rsid w:val="00210614"/>
    <w:rsid w:val="0021642B"/>
    <w:rsid w:val="00222716"/>
    <w:rsid w:val="00225729"/>
    <w:rsid w:val="002261D4"/>
    <w:rsid w:val="00230AD8"/>
    <w:rsid w:val="00232846"/>
    <w:rsid w:val="00232EE9"/>
    <w:rsid w:val="00235389"/>
    <w:rsid w:val="00235D81"/>
    <w:rsid w:val="00236A23"/>
    <w:rsid w:val="00237220"/>
    <w:rsid w:val="002448CB"/>
    <w:rsid w:val="00247C21"/>
    <w:rsid w:val="002523BD"/>
    <w:rsid w:val="00256DB2"/>
    <w:rsid w:val="00257066"/>
    <w:rsid w:val="00262776"/>
    <w:rsid w:val="00263817"/>
    <w:rsid w:val="002644A4"/>
    <w:rsid w:val="00264AC9"/>
    <w:rsid w:val="0026567E"/>
    <w:rsid w:val="00266010"/>
    <w:rsid w:val="00267675"/>
    <w:rsid w:val="002722CC"/>
    <w:rsid w:val="00275159"/>
    <w:rsid w:val="002765F1"/>
    <w:rsid w:val="00280BDE"/>
    <w:rsid w:val="00285A53"/>
    <w:rsid w:val="00286197"/>
    <w:rsid w:val="002867EF"/>
    <w:rsid w:val="00290890"/>
    <w:rsid w:val="00291FEC"/>
    <w:rsid w:val="00296ABB"/>
    <w:rsid w:val="002A0159"/>
    <w:rsid w:val="002A0DCB"/>
    <w:rsid w:val="002A158E"/>
    <w:rsid w:val="002A507D"/>
    <w:rsid w:val="002A5F5D"/>
    <w:rsid w:val="002A60E5"/>
    <w:rsid w:val="002A6416"/>
    <w:rsid w:val="002A7CB3"/>
    <w:rsid w:val="002B4B0A"/>
    <w:rsid w:val="002B6883"/>
    <w:rsid w:val="002C15D2"/>
    <w:rsid w:val="002C1F74"/>
    <w:rsid w:val="002C1FA0"/>
    <w:rsid w:val="002C2871"/>
    <w:rsid w:val="002C32F5"/>
    <w:rsid w:val="002C780E"/>
    <w:rsid w:val="002D3042"/>
    <w:rsid w:val="002D364E"/>
    <w:rsid w:val="002D6042"/>
    <w:rsid w:val="002D66BF"/>
    <w:rsid w:val="002E5E45"/>
    <w:rsid w:val="002F25B5"/>
    <w:rsid w:val="002F5622"/>
    <w:rsid w:val="002F700A"/>
    <w:rsid w:val="002F71D8"/>
    <w:rsid w:val="002F7293"/>
    <w:rsid w:val="002F7D34"/>
    <w:rsid w:val="0030131E"/>
    <w:rsid w:val="00301597"/>
    <w:rsid w:val="003028E6"/>
    <w:rsid w:val="00302ACF"/>
    <w:rsid w:val="00303F74"/>
    <w:rsid w:val="00305872"/>
    <w:rsid w:val="00306EE8"/>
    <w:rsid w:val="0031226C"/>
    <w:rsid w:val="00312B57"/>
    <w:rsid w:val="0031492F"/>
    <w:rsid w:val="00315BD9"/>
    <w:rsid w:val="003234A7"/>
    <w:rsid w:val="00323F24"/>
    <w:rsid w:val="0032517A"/>
    <w:rsid w:val="00326C80"/>
    <w:rsid w:val="003277A4"/>
    <w:rsid w:val="00330796"/>
    <w:rsid w:val="003366AA"/>
    <w:rsid w:val="0034387A"/>
    <w:rsid w:val="00343B2B"/>
    <w:rsid w:val="0035093F"/>
    <w:rsid w:val="00352082"/>
    <w:rsid w:val="00353CAF"/>
    <w:rsid w:val="0035575D"/>
    <w:rsid w:val="003613E2"/>
    <w:rsid w:val="00364A0A"/>
    <w:rsid w:val="0036535B"/>
    <w:rsid w:val="00366791"/>
    <w:rsid w:val="0037061C"/>
    <w:rsid w:val="0037389B"/>
    <w:rsid w:val="0037494F"/>
    <w:rsid w:val="00383DAB"/>
    <w:rsid w:val="003858EB"/>
    <w:rsid w:val="00392D6D"/>
    <w:rsid w:val="0039454C"/>
    <w:rsid w:val="00395574"/>
    <w:rsid w:val="00396C37"/>
    <w:rsid w:val="003A1C39"/>
    <w:rsid w:val="003A2BEA"/>
    <w:rsid w:val="003A48A5"/>
    <w:rsid w:val="003B3A89"/>
    <w:rsid w:val="003B4B02"/>
    <w:rsid w:val="003B53BB"/>
    <w:rsid w:val="003B633D"/>
    <w:rsid w:val="003C00D3"/>
    <w:rsid w:val="003C06C4"/>
    <w:rsid w:val="003C2037"/>
    <w:rsid w:val="003C2A83"/>
    <w:rsid w:val="003D0E54"/>
    <w:rsid w:val="003D3FC0"/>
    <w:rsid w:val="003D476A"/>
    <w:rsid w:val="003D58A1"/>
    <w:rsid w:val="003D7F09"/>
    <w:rsid w:val="003E0423"/>
    <w:rsid w:val="003E0762"/>
    <w:rsid w:val="003E3BFD"/>
    <w:rsid w:val="003E6C9A"/>
    <w:rsid w:val="003E6FC4"/>
    <w:rsid w:val="003E7BDF"/>
    <w:rsid w:val="003F54C9"/>
    <w:rsid w:val="003F63B8"/>
    <w:rsid w:val="003F6EFA"/>
    <w:rsid w:val="00401936"/>
    <w:rsid w:val="00402372"/>
    <w:rsid w:val="00403F43"/>
    <w:rsid w:val="004054B0"/>
    <w:rsid w:val="00412035"/>
    <w:rsid w:val="00417A94"/>
    <w:rsid w:val="00420294"/>
    <w:rsid w:val="004218F9"/>
    <w:rsid w:val="00424F8B"/>
    <w:rsid w:val="0043051A"/>
    <w:rsid w:val="00432159"/>
    <w:rsid w:val="0043659E"/>
    <w:rsid w:val="00441437"/>
    <w:rsid w:val="0044263F"/>
    <w:rsid w:val="004435E7"/>
    <w:rsid w:val="00447541"/>
    <w:rsid w:val="00451902"/>
    <w:rsid w:val="004550C0"/>
    <w:rsid w:val="00455CC1"/>
    <w:rsid w:val="00461A32"/>
    <w:rsid w:val="00464507"/>
    <w:rsid w:val="004700A0"/>
    <w:rsid w:val="0047470B"/>
    <w:rsid w:val="00477D1C"/>
    <w:rsid w:val="00480CCD"/>
    <w:rsid w:val="00482634"/>
    <w:rsid w:val="0048371A"/>
    <w:rsid w:val="00487D54"/>
    <w:rsid w:val="004914BE"/>
    <w:rsid w:val="00494550"/>
    <w:rsid w:val="00495B6C"/>
    <w:rsid w:val="004971E2"/>
    <w:rsid w:val="00497A8D"/>
    <w:rsid w:val="00497D73"/>
    <w:rsid w:val="004A08D5"/>
    <w:rsid w:val="004A08ED"/>
    <w:rsid w:val="004A3BE3"/>
    <w:rsid w:val="004A3C82"/>
    <w:rsid w:val="004B0A8B"/>
    <w:rsid w:val="004B1D0A"/>
    <w:rsid w:val="004B273A"/>
    <w:rsid w:val="004B733C"/>
    <w:rsid w:val="004C0CF7"/>
    <w:rsid w:val="004C3FFF"/>
    <w:rsid w:val="004C7C5B"/>
    <w:rsid w:val="004D01D4"/>
    <w:rsid w:val="004D3205"/>
    <w:rsid w:val="004D4511"/>
    <w:rsid w:val="004D4881"/>
    <w:rsid w:val="004E0A31"/>
    <w:rsid w:val="004E1D2E"/>
    <w:rsid w:val="004E5CF0"/>
    <w:rsid w:val="004F37CF"/>
    <w:rsid w:val="004F5751"/>
    <w:rsid w:val="004F755B"/>
    <w:rsid w:val="005028A3"/>
    <w:rsid w:val="00502AC4"/>
    <w:rsid w:val="00505499"/>
    <w:rsid w:val="00507CEB"/>
    <w:rsid w:val="00511EC3"/>
    <w:rsid w:val="00514C56"/>
    <w:rsid w:val="00514D46"/>
    <w:rsid w:val="005159E3"/>
    <w:rsid w:val="005215A5"/>
    <w:rsid w:val="00523E85"/>
    <w:rsid w:val="005246E2"/>
    <w:rsid w:val="00527EDD"/>
    <w:rsid w:val="005314ED"/>
    <w:rsid w:val="0053195D"/>
    <w:rsid w:val="00534B09"/>
    <w:rsid w:val="00536F75"/>
    <w:rsid w:val="00543727"/>
    <w:rsid w:val="00543C82"/>
    <w:rsid w:val="005444F2"/>
    <w:rsid w:val="00551611"/>
    <w:rsid w:val="00551BD1"/>
    <w:rsid w:val="005547A8"/>
    <w:rsid w:val="0055553D"/>
    <w:rsid w:val="005562F4"/>
    <w:rsid w:val="0055723B"/>
    <w:rsid w:val="00560AA9"/>
    <w:rsid w:val="00566A4E"/>
    <w:rsid w:val="00566FB5"/>
    <w:rsid w:val="005725CF"/>
    <w:rsid w:val="00573ED6"/>
    <w:rsid w:val="00573FA9"/>
    <w:rsid w:val="005745CB"/>
    <w:rsid w:val="0057702B"/>
    <w:rsid w:val="0057735D"/>
    <w:rsid w:val="0058035A"/>
    <w:rsid w:val="00585877"/>
    <w:rsid w:val="00590423"/>
    <w:rsid w:val="00590A39"/>
    <w:rsid w:val="00591532"/>
    <w:rsid w:val="00593C4B"/>
    <w:rsid w:val="005A376B"/>
    <w:rsid w:val="005A39C4"/>
    <w:rsid w:val="005A3E90"/>
    <w:rsid w:val="005A5E02"/>
    <w:rsid w:val="005A77CC"/>
    <w:rsid w:val="005B06E4"/>
    <w:rsid w:val="005B468F"/>
    <w:rsid w:val="005B6525"/>
    <w:rsid w:val="005C0A76"/>
    <w:rsid w:val="005C3C80"/>
    <w:rsid w:val="005C3EED"/>
    <w:rsid w:val="005C408E"/>
    <w:rsid w:val="005C662E"/>
    <w:rsid w:val="005C713B"/>
    <w:rsid w:val="005C776F"/>
    <w:rsid w:val="005D24C1"/>
    <w:rsid w:val="005F0444"/>
    <w:rsid w:val="005F371A"/>
    <w:rsid w:val="005F6876"/>
    <w:rsid w:val="006017E5"/>
    <w:rsid w:val="0060355C"/>
    <w:rsid w:val="00606350"/>
    <w:rsid w:val="00606B48"/>
    <w:rsid w:val="00606C46"/>
    <w:rsid w:val="00606E64"/>
    <w:rsid w:val="00606FA0"/>
    <w:rsid w:val="006106DF"/>
    <w:rsid w:val="006116EA"/>
    <w:rsid w:val="00616B6B"/>
    <w:rsid w:val="00620043"/>
    <w:rsid w:val="0062357E"/>
    <w:rsid w:val="00624748"/>
    <w:rsid w:val="006258DA"/>
    <w:rsid w:val="006270A5"/>
    <w:rsid w:val="0062717E"/>
    <w:rsid w:val="00630E94"/>
    <w:rsid w:val="006348C8"/>
    <w:rsid w:val="00647B7C"/>
    <w:rsid w:val="006504D5"/>
    <w:rsid w:val="00652947"/>
    <w:rsid w:val="00656169"/>
    <w:rsid w:val="00656A9C"/>
    <w:rsid w:val="00661186"/>
    <w:rsid w:val="006617D5"/>
    <w:rsid w:val="00662825"/>
    <w:rsid w:val="00662B36"/>
    <w:rsid w:val="00664D21"/>
    <w:rsid w:val="00665054"/>
    <w:rsid w:val="00667159"/>
    <w:rsid w:val="00670AEB"/>
    <w:rsid w:val="00671C71"/>
    <w:rsid w:val="00672736"/>
    <w:rsid w:val="00674339"/>
    <w:rsid w:val="00674496"/>
    <w:rsid w:val="00675B25"/>
    <w:rsid w:val="00676369"/>
    <w:rsid w:val="006773C5"/>
    <w:rsid w:val="006807EF"/>
    <w:rsid w:val="0068570F"/>
    <w:rsid w:val="00694365"/>
    <w:rsid w:val="00695810"/>
    <w:rsid w:val="00695816"/>
    <w:rsid w:val="006967FF"/>
    <w:rsid w:val="006A0041"/>
    <w:rsid w:val="006A0FC3"/>
    <w:rsid w:val="006A2653"/>
    <w:rsid w:val="006A3A08"/>
    <w:rsid w:val="006A608D"/>
    <w:rsid w:val="006B14E2"/>
    <w:rsid w:val="006B5C5A"/>
    <w:rsid w:val="006C2393"/>
    <w:rsid w:val="006C3469"/>
    <w:rsid w:val="006C4139"/>
    <w:rsid w:val="006C51D1"/>
    <w:rsid w:val="006C70F9"/>
    <w:rsid w:val="006C74EE"/>
    <w:rsid w:val="006E363B"/>
    <w:rsid w:val="006E36BE"/>
    <w:rsid w:val="006E6EFC"/>
    <w:rsid w:val="006F09EE"/>
    <w:rsid w:val="006F1973"/>
    <w:rsid w:val="006F1CB7"/>
    <w:rsid w:val="006F3B9A"/>
    <w:rsid w:val="006F6618"/>
    <w:rsid w:val="006F67D2"/>
    <w:rsid w:val="006F6D63"/>
    <w:rsid w:val="00704FF1"/>
    <w:rsid w:val="00707A49"/>
    <w:rsid w:val="0071264D"/>
    <w:rsid w:val="00717602"/>
    <w:rsid w:val="00720B44"/>
    <w:rsid w:val="00721B20"/>
    <w:rsid w:val="0072281F"/>
    <w:rsid w:val="007327F7"/>
    <w:rsid w:val="007334BE"/>
    <w:rsid w:val="00734846"/>
    <w:rsid w:val="00742419"/>
    <w:rsid w:val="00743D4C"/>
    <w:rsid w:val="00744CC4"/>
    <w:rsid w:val="007472B6"/>
    <w:rsid w:val="00752B2E"/>
    <w:rsid w:val="00753309"/>
    <w:rsid w:val="00761B26"/>
    <w:rsid w:val="00764A82"/>
    <w:rsid w:val="00764C3D"/>
    <w:rsid w:val="00766237"/>
    <w:rsid w:val="00771111"/>
    <w:rsid w:val="00773AE2"/>
    <w:rsid w:val="0077651D"/>
    <w:rsid w:val="00776D14"/>
    <w:rsid w:val="007813D6"/>
    <w:rsid w:val="00782092"/>
    <w:rsid w:val="00783750"/>
    <w:rsid w:val="007929D9"/>
    <w:rsid w:val="00796FC7"/>
    <w:rsid w:val="007A1EFC"/>
    <w:rsid w:val="007A4A67"/>
    <w:rsid w:val="007B4E1F"/>
    <w:rsid w:val="007B4FDC"/>
    <w:rsid w:val="007B5747"/>
    <w:rsid w:val="007C1D13"/>
    <w:rsid w:val="007C27AE"/>
    <w:rsid w:val="007C2D56"/>
    <w:rsid w:val="007C325B"/>
    <w:rsid w:val="007C5FBB"/>
    <w:rsid w:val="007C7FF1"/>
    <w:rsid w:val="007D227E"/>
    <w:rsid w:val="007D3545"/>
    <w:rsid w:val="007D3A00"/>
    <w:rsid w:val="007D5AF0"/>
    <w:rsid w:val="007D7058"/>
    <w:rsid w:val="007E0B0B"/>
    <w:rsid w:val="007E77F1"/>
    <w:rsid w:val="007F13CC"/>
    <w:rsid w:val="007F2437"/>
    <w:rsid w:val="007F7211"/>
    <w:rsid w:val="00801D59"/>
    <w:rsid w:val="00807D18"/>
    <w:rsid w:val="00817D52"/>
    <w:rsid w:val="00825A9E"/>
    <w:rsid w:val="00826C3F"/>
    <w:rsid w:val="00834D7C"/>
    <w:rsid w:val="00841B52"/>
    <w:rsid w:val="00843797"/>
    <w:rsid w:val="00855989"/>
    <w:rsid w:val="008600F5"/>
    <w:rsid w:val="00861399"/>
    <w:rsid w:val="008638E8"/>
    <w:rsid w:val="008644DA"/>
    <w:rsid w:val="00866C51"/>
    <w:rsid w:val="00867252"/>
    <w:rsid w:val="008678B0"/>
    <w:rsid w:val="00867A26"/>
    <w:rsid w:val="00870DE6"/>
    <w:rsid w:val="00875B53"/>
    <w:rsid w:val="0088017C"/>
    <w:rsid w:val="00882EBB"/>
    <w:rsid w:val="00885724"/>
    <w:rsid w:val="00886E23"/>
    <w:rsid w:val="0089191C"/>
    <w:rsid w:val="008970E6"/>
    <w:rsid w:val="00897A75"/>
    <w:rsid w:val="008A2D45"/>
    <w:rsid w:val="008B1847"/>
    <w:rsid w:val="008B2440"/>
    <w:rsid w:val="008B7239"/>
    <w:rsid w:val="008C157F"/>
    <w:rsid w:val="008C2346"/>
    <w:rsid w:val="008C45EB"/>
    <w:rsid w:val="008C4F5E"/>
    <w:rsid w:val="008C5978"/>
    <w:rsid w:val="008C603F"/>
    <w:rsid w:val="008C65E4"/>
    <w:rsid w:val="008C6C7E"/>
    <w:rsid w:val="008D05CF"/>
    <w:rsid w:val="008D0CE2"/>
    <w:rsid w:val="008D151B"/>
    <w:rsid w:val="008D1866"/>
    <w:rsid w:val="008D201D"/>
    <w:rsid w:val="008D37AA"/>
    <w:rsid w:val="008D3ECC"/>
    <w:rsid w:val="008D671E"/>
    <w:rsid w:val="008E10F1"/>
    <w:rsid w:val="008E19AD"/>
    <w:rsid w:val="008E1A93"/>
    <w:rsid w:val="008F1389"/>
    <w:rsid w:val="008F22EC"/>
    <w:rsid w:val="008F32B1"/>
    <w:rsid w:val="008F3482"/>
    <w:rsid w:val="008F4704"/>
    <w:rsid w:val="008F48FE"/>
    <w:rsid w:val="008F4C40"/>
    <w:rsid w:val="008F5E79"/>
    <w:rsid w:val="008F6C40"/>
    <w:rsid w:val="009044C3"/>
    <w:rsid w:val="00905FB8"/>
    <w:rsid w:val="009107E2"/>
    <w:rsid w:val="00912018"/>
    <w:rsid w:val="00912205"/>
    <w:rsid w:val="0091516A"/>
    <w:rsid w:val="00917BDB"/>
    <w:rsid w:val="0092300D"/>
    <w:rsid w:val="009248D6"/>
    <w:rsid w:val="0093044D"/>
    <w:rsid w:val="00932748"/>
    <w:rsid w:val="00932947"/>
    <w:rsid w:val="00933A3F"/>
    <w:rsid w:val="00933AEC"/>
    <w:rsid w:val="00940283"/>
    <w:rsid w:val="00940E74"/>
    <w:rsid w:val="00944FE8"/>
    <w:rsid w:val="00946634"/>
    <w:rsid w:val="00946DE0"/>
    <w:rsid w:val="00950763"/>
    <w:rsid w:val="00954080"/>
    <w:rsid w:val="00954892"/>
    <w:rsid w:val="00955381"/>
    <w:rsid w:val="00956367"/>
    <w:rsid w:val="009569D9"/>
    <w:rsid w:val="00956AB7"/>
    <w:rsid w:val="0096328A"/>
    <w:rsid w:val="0096486D"/>
    <w:rsid w:val="0097118C"/>
    <w:rsid w:val="00971A8A"/>
    <w:rsid w:val="00971E5A"/>
    <w:rsid w:val="00973155"/>
    <w:rsid w:val="009744FB"/>
    <w:rsid w:val="00980210"/>
    <w:rsid w:val="00984FF5"/>
    <w:rsid w:val="009912F9"/>
    <w:rsid w:val="00992A16"/>
    <w:rsid w:val="00994246"/>
    <w:rsid w:val="00996120"/>
    <w:rsid w:val="00996753"/>
    <w:rsid w:val="009A3753"/>
    <w:rsid w:val="009A3E72"/>
    <w:rsid w:val="009A42AE"/>
    <w:rsid w:val="009A70C7"/>
    <w:rsid w:val="009B0320"/>
    <w:rsid w:val="009B1BB6"/>
    <w:rsid w:val="009B25C7"/>
    <w:rsid w:val="009B2776"/>
    <w:rsid w:val="009B2A2F"/>
    <w:rsid w:val="009B2FE3"/>
    <w:rsid w:val="009B4884"/>
    <w:rsid w:val="009B5031"/>
    <w:rsid w:val="009B6EFD"/>
    <w:rsid w:val="009B7D25"/>
    <w:rsid w:val="009B7E41"/>
    <w:rsid w:val="009C0082"/>
    <w:rsid w:val="009C06A6"/>
    <w:rsid w:val="009C0DAD"/>
    <w:rsid w:val="009D11C5"/>
    <w:rsid w:val="009D67B9"/>
    <w:rsid w:val="009D6C7C"/>
    <w:rsid w:val="009E0BC3"/>
    <w:rsid w:val="009E20A5"/>
    <w:rsid w:val="009F00AB"/>
    <w:rsid w:val="009F0C03"/>
    <w:rsid w:val="009F2702"/>
    <w:rsid w:val="009F339C"/>
    <w:rsid w:val="009F68FA"/>
    <w:rsid w:val="00A0339A"/>
    <w:rsid w:val="00A05C0B"/>
    <w:rsid w:val="00A05D8D"/>
    <w:rsid w:val="00A074F1"/>
    <w:rsid w:val="00A07B89"/>
    <w:rsid w:val="00A12DF9"/>
    <w:rsid w:val="00A1484F"/>
    <w:rsid w:val="00A16B60"/>
    <w:rsid w:val="00A22EA5"/>
    <w:rsid w:val="00A2317E"/>
    <w:rsid w:val="00A234BA"/>
    <w:rsid w:val="00A24193"/>
    <w:rsid w:val="00A25136"/>
    <w:rsid w:val="00A313D7"/>
    <w:rsid w:val="00A33E17"/>
    <w:rsid w:val="00A35243"/>
    <w:rsid w:val="00A446D7"/>
    <w:rsid w:val="00A45555"/>
    <w:rsid w:val="00A56EC9"/>
    <w:rsid w:val="00A67F90"/>
    <w:rsid w:val="00A7106A"/>
    <w:rsid w:val="00A713FF"/>
    <w:rsid w:val="00A71EF9"/>
    <w:rsid w:val="00A72BD6"/>
    <w:rsid w:val="00A74662"/>
    <w:rsid w:val="00A7596B"/>
    <w:rsid w:val="00A763B9"/>
    <w:rsid w:val="00A859AA"/>
    <w:rsid w:val="00A92433"/>
    <w:rsid w:val="00A940AD"/>
    <w:rsid w:val="00A94789"/>
    <w:rsid w:val="00A9487F"/>
    <w:rsid w:val="00A978E6"/>
    <w:rsid w:val="00AA11BE"/>
    <w:rsid w:val="00AA128D"/>
    <w:rsid w:val="00AA1A6F"/>
    <w:rsid w:val="00AA38C1"/>
    <w:rsid w:val="00AA3974"/>
    <w:rsid w:val="00AA64A8"/>
    <w:rsid w:val="00AB1DFF"/>
    <w:rsid w:val="00AB25F5"/>
    <w:rsid w:val="00AC0866"/>
    <w:rsid w:val="00AC3896"/>
    <w:rsid w:val="00AC65F3"/>
    <w:rsid w:val="00AD274D"/>
    <w:rsid w:val="00AD2D4A"/>
    <w:rsid w:val="00AD5C04"/>
    <w:rsid w:val="00AD7007"/>
    <w:rsid w:val="00AE0303"/>
    <w:rsid w:val="00AE0497"/>
    <w:rsid w:val="00AE0B73"/>
    <w:rsid w:val="00AE3ACF"/>
    <w:rsid w:val="00AE3CB6"/>
    <w:rsid w:val="00AE702C"/>
    <w:rsid w:val="00AF693D"/>
    <w:rsid w:val="00AF74A4"/>
    <w:rsid w:val="00B07C57"/>
    <w:rsid w:val="00B106F5"/>
    <w:rsid w:val="00B10D77"/>
    <w:rsid w:val="00B115BB"/>
    <w:rsid w:val="00B127C4"/>
    <w:rsid w:val="00B132D6"/>
    <w:rsid w:val="00B17AB1"/>
    <w:rsid w:val="00B17B67"/>
    <w:rsid w:val="00B243FC"/>
    <w:rsid w:val="00B26904"/>
    <w:rsid w:val="00B27C0F"/>
    <w:rsid w:val="00B364DE"/>
    <w:rsid w:val="00B37287"/>
    <w:rsid w:val="00B3769F"/>
    <w:rsid w:val="00B4097D"/>
    <w:rsid w:val="00B4418F"/>
    <w:rsid w:val="00B459C3"/>
    <w:rsid w:val="00B5207E"/>
    <w:rsid w:val="00B53BD1"/>
    <w:rsid w:val="00B5673D"/>
    <w:rsid w:val="00B570AB"/>
    <w:rsid w:val="00B7477D"/>
    <w:rsid w:val="00B8302D"/>
    <w:rsid w:val="00B872AF"/>
    <w:rsid w:val="00B92759"/>
    <w:rsid w:val="00B932B5"/>
    <w:rsid w:val="00B945CF"/>
    <w:rsid w:val="00B9797E"/>
    <w:rsid w:val="00BA0339"/>
    <w:rsid w:val="00BA6EE6"/>
    <w:rsid w:val="00BB0096"/>
    <w:rsid w:val="00BB4701"/>
    <w:rsid w:val="00BB4BFF"/>
    <w:rsid w:val="00BB57C3"/>
    <w:rsid w:val="00BB7FA2"/>
    <w:rsid w:val="00BC06D7"/>
    <w:rsid w:val="00BC0E05"/>
    <w:rsid w:val="00BC14B6"/>
    <w:rsid w:val="00BD0CE1"/>
    <w:rsid w:val="00BD1995"/>
    <w:rsid w:val="00BD4A20"/>
    <w:rsid w:val="00BE0EA0"/>
    <w:rsid w:val="00BE1D57"/>
    <w:rsid w:val="00BE3185"/>
    <w:rsid w:val="00BE6139"/>
    <w:rsid w:val="00BE6F46"/>
    <w:rsid w:val="00BE7029"/>
    <w:rsid w:val="00BF360B"/>
    <w:rsid w:val="00C03579"/>
    <w:rsid w:val="00C0437A"/>
    <w:rsid w:val="00C070C0"/>
    <w:rsid w:val="00C11ED5"/>
    <w:rsid w:val="00C134F7"/>
    <w:rsid w:val="00C16D5A"/>
    <w:rsid w:val="00C1731E"/>
    <w:rsid w:val="00C21BFD"/>
    <w:rsid w:val="00C250EE"/>
    <w:rsid w:val="00C25B31"/>
    <w:rsid w:val="00C2657E"/>
    <w:rsid w:val="00C26E29"/>
    <w:rsid w:val="00C33660"/>
    <w:rsid w:val="00C40FF0"/>
    <w:rsid w:val="00C46B75"/>
    <w:rsid w:val="00C50572"/>
    <w:rsid w:val="00C50D92"/>
    <w:rsid w:val="00C511B2"/>
    <w:rsid w:val="00C537B6"/>
    <w:rsid w:val="00C5548A"/>
    <w:rsid w:val="00C55F35"/>
    <w:rsid w:val="00C61328"/>
    <w:rsid w:val="00C6155C"/>
    <w:rsid w:val="00C64295"/>
    <w:rsid w:val="00C665AC"/>
    <w:rsid w:val="00C6730D"/>
    <w:rsid w:val="00C74E8E"/>
    <w:rsid w:val="00C77AAF"/>
    <w:rsid w:val="00C8100F"/>
    <w:rsid w:val="00C816E5"/>
    <w:rsid w:val="00C81E89"/>
    <w:rsid w:val="00C8537A"/>
    <w:rsid w:val="00C909F6"/>
    <w:rsid w:val="00C90AC7"/>
    <w:rsid w:val="00C964EE"/>
    <w:rsid w:val="00C9723E"/>
    <w:rsid w:val="00CA2124"/>
    <w:rsid w:val="00CA27CB"/>
    <w:rsid w:val="00CA2B05"/>
    <w:rsid w:val="00CA2B8A"/>
    <w:rsid w:val="00CA4C57"/>
    <w:rsid w:val="00CA7F35"/>
    <w:rsid w:val="00CB0C9E"/>
    <w:rsid w:val="00CB62E7"/>
    <w:rsid w:val="00CC0A68"/>
    <w:rsid w:val="00CC7907"/>
    <w:rsid w:val="00CD324D"/>
    <w:rsid w:val="00CD5B32"/>
    <w:rsid w:val="00CD7184"/>
    <w:rsid w:val="00CF5F77"/>
    <w:rsid w:val="00CF7226"/>
    <w:rsid w:val="00CF7AB9"/>
    <w:rsid w:val="00D02F1F"/>
    <w:rsid w:val="00D070B1"/>
    <w:rsid w:val="00D1021D"/>
    <w:rsid w:val="00D120A5"/>
    <w:rsid w:val="00D168F6"/>
    <w:rsid w:val="00D21102"/>
    <w:rsid w:val="00D27E65"/>
    <w:rsid w:val="00D30421"/>
    <w:rsid w:val="00D31B33"/>
    <w:rsid w:val="00D31D68"/>
    <w:rsid w:val="00D3636A"/>
    <w:rsid w:val="00D37080"/>
    <w:rsid w:val="00D4453D"/>
    <w:rsid w:val="00D44FE0"/>
    <w:rsid w:val="00D533D0"/>
    <w:rsid w:val="00D5540B"/>
    <w:rsid w:val="00D55C70"/>
    <w:rsid w:val="00D63C59"/>
    <w:rsid w:val="00D66758"/>
    <w:rsid w:val="00D67E1A"/>
    <w:rsid w:val="00D72FE5"/>
    <w:rsid w:val="00D74A94"/>
    <w:rsid w:val="00D75488"/>
    <w:rsid w:val="00D76CC4"/>
    <w:rsid w:val="00D80C55"/>
    <w:rsid w:val="00D813AF"/>
    <w:rsid w:val="00D850B7"/>
    <w:rsid w:val="00D9237D"/>
    <w:rsid w:val="00D92AE6"/>
    <w:rsid w:val="00D93FCB"/>
    <w:rsid w:val="00D946D7"/>
    <w:rsid w:val="00D94833"/>
    <w:rsid w:val="00D96146"/>
    <w:rsid w:val="00D969D3"/>
    <w:rsid w:val="00D977F5"/>
    <w:rsid w:val="00DA1A0A"/>
    <w:rsid w:val="00DA2054"/>
    <w:rsid w:val="00DA38AE"/>
    <w:rsid w:val="00DA3C8A"/>
    <w:rsid w:val="00DA4310"/>
    <w:rsid w:val="00DB2E7C"/>
    <w:rsid w:val="00DB4F42"/>
    <w:rsid w:val="00DB56A3"/>
    <w:rsid w:val="00DB6C81"/>
    <w:rsid w:val="00DB7012"/>
    <w:rsid w:val="00DC062B"/>
    <w:rsid w:val="00DC33DE"/>
    <w:rsid w:val="00DC3552"/>
    <w:rsid w:val="00DC71B4"/>
    <w:rsid w:val="00DC76DD"/>
    <w:rsid w:val="00E072BC"/>
    <w:rsid w:val="00E15504"/>
    <w:rsid w:val="00E15767"/>
    <w:rsid w:val="00E16905"/>
    <w:rsid w:val="00E17EA7"/>
    <w:rsid w:val="00E215EB"/>
    <w:rsid w:val="00E21C68"/>
    <w:rsid w:val="00E2265A"/>
    <w:rsid w:val="00E23859"/>
    <w:rsid w:val="00E26204"/>
    <w:rsid w:val="00E27887"/>
    <w:rsid w:val="00E3320E"/>
    <w:rsid w:val="00E3398A"/>
    <w:rsid w:val="00E343B9"/>
    <w:rsid w:val="00E34619"/>
    <w:rsid w:val="00E355E4"/>
    <w:rsid w:val="00E357F6"/>
    <w:rsid w:val="00E42AFF"/>
    <w:rsid w:val="00E45D13"/>
    <w:rsid w:val="00E504B2"/>
    <w:rsid w:val="00E529BE"/>
    <w:rsid w:val="00E52AFF"/>
    <w:rsid w:val="00E5520B"/>
    <w:rsid w:val="00E57FEB"/>
    <w:rsid w:val="00E61B6C"/>
    <w:rsid w:val="00E627AB"/>
    <w:rsid w:val="00E63F78"/>
    <w:rsid w:val="00E6434B"/>
    <w:rsid w:val="00E65F56"/>
    <w:rsid w:val="00E66AF5"/>
    <w:rsid w:val="00E81686"/>
    <w:rsid w:val="00E81BCE"/>
    <w:rsid w:val="00E82D62"/>
    <w:rsid w:val="00E84F45"/>
    <w:rsid w:val="00E92C3C"/>
    <w:rsid w:val="00E93735"/>
    <w:rsid w:val="00E94290"/>
    <w:rsid w:val="00E946C6"/>
    <w:rsid w:val="00E9486E"/>
    <w:rsid w:val="00EA0641"/>
    <w:rsid w:val="00EA1747"/>
    <w:rsid w:val="00EA1865"/>
    <w:rsid w:val="00EA2E03"/>
    <w:rsid w:val="00EA69B3"/>
    <w:rsid w:val="00EA7B63"/>
    <w:rsid w:val="00EB0621"/>
    <w:rsid w:val="00EB2061"/>
    <w:rsid w:val="00EB69E1"/>
    <w:rsid w:val="00EC0BE7"/>
    <w:rsid w:val="00EC2773"/>
    <w:rsid w:val="00EC3B56"/>
    <w:rsid w:val="00EC66F9"/>
    <w:rsid w:val="00ED3320"/>
    <w:rsid w:val="00ED36CC"/>
    <w:rsid w:val="00ED4315"/>
    <w:rsid w:val="00ED6DCD"/>
    <w:rsid w:val="00EE3099"/>
    <w:rsid w:val="00EE74F1"/>
    <w:rsid w:val="00EF3C49"/>
    <w:rsid w:val="00EF50D1"/>
    <w:rsid w:val="00EF5449"/>
    <w:rsid w:val="00EF7169"/>
    <w:rsid w:val="00F013AF"/>
    <w:rsid w:val="00F06948"/>
    <w:rsid w:val="00F07ADF"/>
    <w:rsid w:val="00F12CFF"/>
    <w:rsid w:val="00F13F1A"/>
    <w:rsid w:val="00F1653A"/>
    <w:rsid w:val="00F16FA3"/>
    <w:rsid w:val="00F17BC1"/>
    <w:rsid w:val="00F2082D"/>
    <w:rsid w:val="00F214C8"/>
    <w:rsid w:val="00F22303"/>
    <w:rsid w:val="00F22B75"/>
    <w:rsid w:val="00F24259"/>
    <w:rsid w:val="00F30663"/>
    <w:rsid w:val="00F32105"/>
    <w:rsid w:val="00F355E6"/>
    <w:rsid w:val="00F36863"/>
    <w:rsid w:val="00F370F9"/>
    <w:rsid w:val="00F405F5"/>
    <w:rsid w:val="00F4079F"/>
    <w:rsid w:val="00F40B51"/>
    <w:rsid w:val="00F45419"/>
    <w:rsid w:val="00F458E8"/>
    <w:rsid w:val="00F45C58"/>
    <w:rsid w:val="00F45DD8"/>
    <w:rsid w:val="00F474BA"/>
    <w:rsid w:val="00F52226"/>
    <w:rsid w:val="00F52431"/>
    <w:rsid w:val="00F5500F"/>
    <w:rsid w:val="00F61D4C"/>
    <w:rsid w:val="00F717D9"/>
    <w:rsid w:val="00F7301F"/>
    <w:rsid w:val="00F73B19"/>
    <w:rsid w:val="00F80C2E"/>
    <w:rsid w:val="00F84463"/>
    <w:rsid w:val="00F85A4D"/>
    <w:rsid w:val="00F86AEC"/>
    <w:rsid w:val="00F86E2A"/>
    <w:rsid w:val="00F87C79"/>
    <w:rsid w:val="00F87F00"/>
    <w:rsid w:val="00F91C79"/>
    <w:rsid w:val="00F9243F"/>
    <w:rsid w:val="00F95746"/>
    <w:rsid w:val="00F971EC"/>
    <w:rsid w:val="00F976B2"/>
    <w:rsid w:val="00FA0E53"/>
    <w:rsid w:val="00FA1A68"/>
    <w:rsid w:val="00FA3020"/>
    <w:rsid w:val="00FA46D9"/>
    <w:rsid w:val="00FB0C75"/>
    <w:rsid w:val="00FB7940"/>
    <w:rsid w:val="00FB7CAE"/>
    <w:rsid w:val="00FC1631"/>
    <w:rsid w:val="00FC3F9F"/>
    <w:rsid w:val="00FC6EBD"/>
    <w:rsid w:val="00FD4C10"/>
    <w:rsid w:val="00FD62BE"/>
    <w:rsid w:val="00FD6E85"/>
    <w:rsid w:val="00FD7129"/>
    <w:rsid w:val="00FD71B2"/>
    <w:rsid w:val="00FE0B3D"/>
    <w:rsid w:val="00FE1427"/>
    <w:rsid w:val="00FE225E"/>
    <w:rsid w:val="00FE2350"/>
    <w:rsid w:val="00FE3E21"/>
    <w:rsid w:val="00FE4EEC"/>
    <w:rsid w:val="00FE7B51"/>
    <w:rsid w:val="00FF073B"/>
    <w:rsid w:val="00FF16EA"/>
    <w:rsid w:val="00FF1C51"/>
    <w:rsid w:val="00FF313A"/>
    <w:rsid w:val="00FF690B"/>
    <w:rsid w:val="00FF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8A598C8-3505-49AE-9E9E-70727D1A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C57"/>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lang w:val="x-none" w:eastAsia="x-none"/>
    </w:rPr>
  </w:style>
  <w:style w:type="paragraph" w:styleId="2">
    <w:name w:val="heading 2"/>
    <w:basedOn w:val="a"/>
    <w:next w:val="a"/>
    <w:link w:val="20"/>
    <w:uiPriority w:val="9"/>
    <w:qFormat/>
    <w:rsid w:val="00D66758"/>
    <w:pPr>
      <w:keepNext/>
      <w:keepLines/>
      <w:spacing w:before="200" w:after="0"/>
      <w:outlineLvl w:val="1"/>
    </w:pPr>
    <w:rPr>
      <w:rFonts w:ascii="Cambria" w:hAnsi="Cambria"/>
      <w:b/>
      <w:color w:val="4F81BD"/>
      <w:sz w:val="26"/>
      <w:szCs w:val="20"/>
      <w:lang w:val="x-none" w:eastAsia="x-none"/>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lang w:val="x-none" w:eastAsia="x-none"/>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val="x-none" w:eastAsia="x-none"/>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20"/>
      <w:lang w:val="x-none" w:eastAsia="x-none"/>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lang w:val="x-none" w:eastAsia="x-none"/>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sz w:val="24"/>
      <w:szCs w:val="20"/>
      <w:lang w:val="x-none" w:eastAsia="x-none"/>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spacing w:val="20"/>
      <w:sz w:val="28"/>
      <w:szCs w:val="20"/>
      <w:lang w:val="x-none" w:eastAsia="x-none"/>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lang w:val="x-none" w:eastAsia="x-none"/>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20"/>
      <w:lang w:val="x-none" w:eastAsia="x-none"/>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lang w:val="x-none" w:eastAsia="x-none"/>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lang w:val="x-none" w:eastAsia="x-none"/>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paragraph" w:customStyle="1" w:styleId="s1">
    <w:name w:val="s_1"/>
    <w:basedOn w:val="a"/>
    <w:rsid w:val="00EE3099"/>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FE1427"/>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4435E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56EC9"/>
    <w:rPr>
      <w:rFonts w:ascii="Arial" w:hAnsi="Arial" w:cs="Arial"/>
    </w:rPr>
  </w:style>
  <w:style w:type="character" w:styleId="aff">
    <w:name w:val="FollowedHyperlink"/>
    <w:uiPriority w:val="99"/>
    <w:semiHidden/>
    <w:unhideWhenUsed/>
    <w:rsid w:val="00A56EC9"/>
    <w:rPr>
      <w:color w:val="800080"/>
      <w:u w:val="single"/>
    </w:rPr>
  </w:style>
  <w:style w:type="paragraph" w:customStyle="1" w:styleId="ConsPlusDocList">
    <w:name w:val="ConsPlusDocList"/>
    <w:rsid w:val="00A56EC9"/>
    <w:pPr>
      <w:widowControl w:val="0"/>
      <w:autoSpaceDE w:val="0"/>
      <w:autoSpaceDN w:val="0"/>
    </w:pPr>
    <w:rPr>
      <w:sz w:val="22"/>
    </w:rPr>
  </w:style>
  <w:style w:type="paragraph" w:customStyle="1" w:styleId="ConsPlusTitlePage">
    <w:name w:val="ConsPlusTitlePage"/>
    <w:rsid w:val="00A56EC9"/>
    <w:pPr>
      <w:widowControl w:val="0"/>
      <w:autoSpaceDE w:val="0"/>
      <w:autoSpaceDN w:val="0"/>
    </w:pPr>
    <w:rPr>
      <w:rFonts w:ascii="Tahoma" w:hAnsi="Tahoma" w:cs="Tahoma"/>
    </w:rPr>
  </w:style>
  <w:style w:type="paragraph" w:customStyle="1" w:styleId="ConsPlusJurTerm">
    <w:name w:val="ConsPlusJurTerm"/>
    <w:rsid w:val="00A56EC9"/>
    <w:pPr>
      <w:widowControl w:val="0"/>
      <w:autoSpaceDE w:val="0"/>
      <w:autoSpaceDN w:val="0"/>
    </w:pPr>
    <w:rPr>
      <w:rFonts w:ascii="Tahoma" w:hAnsi="Tahoma" w:cs="Tahoma"/>
      <w:sz w:val="26"/>
    </w:rPr>
  </w:style>
  <w:style w:type="paragraph" w:customStyle="1" w:styleId="ConsPlusTextList">
    <w:name w:val="ConsPlusTextList"/>
    <w:rsid w:val="00A56EC9"/>
    <w:pPr>
      <w:widowControl w:val="0"/>
      <w:autoSpaceDE w:val="0"/>
      <w:autoSpaceDN w:val="0"/>
    </w:pPr>
    <w:rPr>
      <w:rFonts w:ascii="Arial" w:hAnsi="Arial" w:cs="Arial"/>
    </w:rPr>
  </w:style>
  <w:style w:type="paragraph" w:customStyle="1" w:styleId="aff0">
    <w:name w:val="Название проектного документа"/>
    <w:basedOn w:val="a"/>
    <w:rsid w:val="00932748"/>
    <w:pPr>
      <w:widowControl w:val="0"/>
      <w:spacing w:after="0" w:line="240" w:lineRule="auto"/>
      <w:ind w:left="1701"/>
      <w:jc w:val="center"/>
    </w:pPr>
    <w:rPr>
      <w:rFonts w:ascii="Arial" w:hAnsi="Arial" w:cs="Arial"/>
      <w:b/>
      <w:bCs/>
      <w:color w:val="000080"/>
      <w:sz w:val="32"/>
      <w:szCs w:val="20"/>
    </w:rPr>
  </w:style>
  <w:style w:type="table" w:customStyle="1" w:styleId="12">
    <w:name w:val="Сетка таблицы1"/>
    <w:basedOn w:val="a1"/>
    <w:next w:val="a4"/>
    <w:uiPriority w:val="59"/>
    <w:rsid w:val="00FC3F9F"/>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4365">
      <w:bodyDiv w:val="1"/>
      <w:marLeft w:val="0"/>
      <w:marRight w:val="0"/>
      <w:marTop w:val="0"/>
      <w:marBottom w:val="0"/>
      <w:divBdr>
        <w:top w:val="none" w:sz="0" w:space="0" w:color="auto"/>
        <w:left w:val="none" w:sz="0" w:space="0" w:color="auto"/>
        <w:bottom w:val="none" w:sz="0" w:space="0" w:color="auto"/>
        <w:right w:val="none" w:sz="0" w:space="0" w:color="auto"/>
      </w:divBdr>
    </w:div>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205681295">
      <w:bodyDiv w:val="1"/>
      <w:marLeft w:val="0"/>
      <w:marRight w:val="0"/>
      <w:marTop w:val="0"/>
      <w:marBottom w:val="0"/>
      <w:divBdr>
        <w:top w:val="none" w:sz="0" w:space="0" w:color="auto"/>
        <w:left w:val="none" w:sz="0" w:space="0" w:color="auto"/>
        <w:bottom w:val="none" w:sz="0" w:space="0" w:color="auto"/>
        <w:right w:val="none" w:sz="0" w:space="0" w:color="auto"/>
      </w:divBdr>
    </w:div>
    <w:div w:id="236673890">
      <w:bodyDiv w:val="1"/>
      <w:marLeft w:val="0"/>
      <w:marRight w:val="0"/>
      <w:marTop w:val="0"/>
      <w:marBottom w:val="0"/>
      <w:divBdr>
        <w:top w:val="none" w:sz="0" w:space="0" w:color="auto"/>
        <w:left w:val="none" w:sz="0" w:space="0" w:color="auto"/>
        <w:bottom w:val="none" w:sz="0" w:space="0" w:color="auto"/>
        <w:right w:val="none" w:sz="0" w:space="0" w:color="auto"/>
      </w:divBdr>
    </w:div>
    <w:div w:id="277104628">
      <w:bodyDiv w:val="1"/>
      <w:marLeft w:val="0"/>
      <w:marRight w:val="0"/>
      <w:marTop w:val="0"/>
      <w:marBottom w:val="0"/>
      <w:divBdr>
        <w:top w:val="none" w:sz="0" w:space="0" w:color="auto"/>
        <w:left w:val="none" w:sz="0" w:space="0" w:color="auto"/>
        <w:bottom w:val="none" w:sz="0" w:space="0" w:color="auto"/>
        <w:right w:val="none" w:sz="0" w:space="0" w:color="auto"/>
      </w:divBdr>
    </w:div>
    <w:div w:id="329992322">
      <w:bodyDiv w:val="1"/>
      <w:marLeft w:val="0"/>
      <w:marRight w:val="0"/>
      <w:marTop w:val="0"/>
      <w:marBottom w:val="0"/>
      <w:divBdr>
        <w:top w:val="none" w:sz="0" w:space="0" w:color="auto"/>
        <w:left w:val="none" w:sz="0" w:space="0" w:color="auto"/>
        <w:bottom w:val="none" w:sz="0" w:space="0" w:color="auto"/>
        <w:right w:val="none" w:sz="0" w:space="0" w:color="auto"/>
      </w:divBdr>
    </w:div>
    <w:div w:id="358238167">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618027089">
      <w:bodyDiv w:val="1"/>
      <w:marLeft w:val="0"/>
      <w:marRight w:val="0"/>
      <w:marTop w:val="0"/>
      <w:marBottom w:val="0"/>
      <w:divBdr>
        <w:top w:val="none" w:sz="0" w:space="0" w:color="auto"/>
        <w:left w:val="none" w:sz="0" w:space="0" w:color="auto"/>
        <w:bottom w:val="none" w:sz="0" w:space="0" w:color="auto"/>
        <w:right w:val="none" w:sz="0" w:space="0" w:color="auto"/>
      </w:divBdr>
    </w:div>
    <w:div w:id="671185232">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945769692">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1474324">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390766911">
      <w:bodyDiv w:val="1"/>
      <w:marLeft w:val="0"/>
      <w:marRight w:val="0"/>
      <w:marTop w:val="0"/>
      <w:marBottom w:val="0"/>
      <w:divBdr>
        <w:top w:val="none" w:sz="0" w:space="0" w:color="auto"/>
        <w:left w:val="none" w:sz="0" w:space="0" w:color="auto"/>
        <w:bottom w:val="none" w:sz="0" w:space="0" w:color="auto"/>
        <w:right w:val="none" w:sz="0" w:space="0" w:color="auto"/>
      </w:divBdr>
      <w:divsChild>
        <w:div w:id="246887203">
          <w:marLeft w:val="0"/>
          <w:marRight w:val="0"/>
          <w:marTop w:val="0"/>
          <w:marBottom w:val="0"/>
          <w:divBdr>
            <w:top w:val="none" w:sz="0" w:space="0" w:color="auto"/>
            <w:left w:val="none" w:sz="0" w:space="0" w:color="auto"/>
            <w:bottom w:val="none" w:sz="0" w:space="0" w:color="auto"/>
            <w:right w:val="none" w:sz="0" w:space="0" w:color="auto"/>
          </w:divBdr>
        </w:div>
        <w:div w:id="1152604647">
          <w:marLeft w:val="0"/>
          <w:marRight w:val="0"/>
          <w:marTop w:val="0"/>
          <w:marBottom w:val="0"/>
          <w:divBdr>
            <w:top w:val="none" w:sz="0" w:space="0" w:color="auto"/>
            <w:left w:val="none" w:sz="0" w:space="0" w:color="auto"/>
            <w:bottom w:val="none" w:sz="0" w:space="0" w:color="auto"/>
            <w:right w:val="none" w:sz="0" w:space="0" w:color="auto"/>
          </w:divBdr>
        </w:div>
        <w:div w:id="1211190587">
          <w:marLeft w:val="0"/>
          <w:marRight w:val="0"/>
          <w:marTop w:val="0"/>
          <w:marBottom w:val="0"/>
          <w:divBdr>
            <w:top w:val="none" w:sz="0" w:space="0" w:color="auto"/>
            <w:left w:val="none" w:sz="0" w:space="0" w:color="auto"/>
            <w:bottom w:val="none" w:sz="0" w:space="0" w:color="auto"/>
            <w:right w:val="none" w:sz="0" w:space="0" w:color="auto"/>
          </w:divBdr>
        </w:div>
      </w:divsChild>
    </w:div>
    <w:div w:id="1439177850">
      <w:bodyDiv w:val="1"/>
      <w:marLeft w:val="0"/>
      <w:marRight w:val="0"/>
      <w:marTop w:val="0"/>
      <w:marBottom w:val="0"/>
      <w:divBdr>
        <w:top w:val="none" w:sz="0" w:space="0" w:color="auto"/>
        <w:left w:val="none" w:sz="0" w:space="0" w:color="auto"/>
        <w:bottom w:val="none" w:sz="0" w:space="0" w:color="auto"/>
        <w:right w:val="none" w:sz="0" w:space="0" w:color="auto"/>
      </w:divBdr>
    </w:div>
    <w:div w:id="1518616659">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651205693">
      <w:bodyDiv w:val="1"/>
      <w:marLeft w:val="0"/>
      <w:marRight w:val="0"/>
      <w:marTop w:val="0"/>
      <w:marBottom w:val="0"/>
      <w:divBdr>
        <w:top w:val="none" w:sz="0" w:space="0" w:color="auto"/>
        <w:left w:val="none" w:sz="0" w:space="0" w:color="auto"/>
        <w:bottom w:val="none" w:sz="0" w:space="0" w:color="auto"/>
        <w:right w:val="none" w:sz="0" w:space="0" w:color="auto"/>
      </w:divBdr>
    </w:div>
    <w:div w:id="1654750489">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06924012">
      <w:bodyDiv w:val="1"/>
      <w:marLeft w:val="0"/>
      <w:marRight w:val="0"/>
      <w:marTop w:val="0"/>
      <w:marBottom w:val="0"/>
      <w:divBdr>
        <w:top w:val="none" w:sz="0" w:space="0" w:color="auto"/>
        <w:left w:val="none" w:sz="0" w:space="0" w:color="auto"/>
        <w:bottom w:val="none" w:sz="0" w:space="0" w:color="auto"/>
        <w:right w:val="none" w:sz="0" w:space="0" w:color="auto"/>
      </w:divBdr>
      <w:divsChild>
        <w:div w:id="968821099">
          <w:marLeft w:val="0"/>
          <w:marRight w:val="0"/>
          <w:marTop w:val="0"/>
          <w:marBottom w:val="0"/>
          <w:divBdr>
            <w:top w:val="none" w:sz="0" w:space="0" w:color="auto"/>
            <w:left w:val="none" w:sz="0" w:space="0" w:color="auto"/>
            <w:bottom w:val="none" w:sz="0" w:space="0" w:color="auto"/>
            <w:right w:val="none" w:sz="0" w:space="0" w:color="auto"/>
          </w:divBdr>
          <w:divsChild>
            <w:div w:id="218713125">
              <w:marLeft w:val="0"/>
              <w:marRight w:val="0"/>
              <w:marTop w:val="0"/>
              <w:marBottom w:val="0"/>
              <w:divBdr>
                <w:top w:val="none" w:sz="0" w:space="0" w:color="auto"/>
                <w:left w:val="none" w:sz="0" w:space="0" w:color="auto"/>
                <w:bottom w:val="none" w:sz="0" w:space="0" w:color="auto"/>
                <w:right w:val="none" w:sz="0" w:space="0" w:color="auto"/>
              </w:divBdr>
              <w:divsChild>
                <w:div w:id="176845345">
                  <w:marLeft w:val="0"/>
                  <w:marRight w:val="0"/>
                  <w:marTop w:val="0"/>
                  <w:marBottom w:val="0"/>
                  <w:divBdr>
                    <w:top w:val="none" w:sz="0" w:space="0" w:color="auto"/>
                    <w:left w:val="none" w:sz="0" w:space="0" w:color="auto"/>
                    <w:bottom w:val="none" w:sz="0" w:space="0" w:color="auto"/>
                    <w:right w:val="none" w:sz="0" w:space="0" w:color="auto"/>
                  </w:divBdr>
                  <w:divsChild>
                    <w:div w:id="339624828">
                      <w:marLeft w:val="0"/>
                      <w:marRight w:val="0"/>
                      <w:marTop w:val="0"/>
                      <w:marBottom w:val="0"/>
                      <w:divBdr>
                        <w:top w:val="none" w:sz="0" w:space="0" w:color="auto"/>
                        <w:left w:val="none" w:sz="0" w:space="0" w:color="auto"/>
                        <w:bottom w:val="none" w:sz="0" w:space="0" w:color="auto"/>
                        <w:right w:val="none" w:sz="0" w:space="0" w:color="auto"/>
                      </w:divBdr>
                      <w:divsChild>
                        <w:div w:id="309410000">
                          <w:marLeft w:val="0"/>
                          <w:marRight w:val="0"/>
                          <w:marTop w:val="0"/>
                          <w:marBottom w:val="0"/>
                          <w:divBdr>
                            <w:top w:val="none" w:sz="0" w:space="0" w:color="auto"/>
                            <w:left w:val="none" w:sz="0" w:space="0" w:color="auto"/>
                            <w:bottom w:val="none" w:sz="0" w:space="0" w:color="auto"/>
                            <w:right w:val="none" w:sz="0" w:space="0" w:color="auto"/>
                          </w:divBdr>
                          <w:divsChild>
                            <w:div w:id="1125199188">
                              <w:marLeft w:val="0"/>
                              <w:marRight w:val="0"/>
                              <w:marTop w:val="0"/>
                              <w:marBottom w:val="0"/>
                              <w:divBdr>
                                <w:top w:val="none" w:sz="0" w:space="0" w:color="auto"/>
                                <w:left w:val="none" w:sz="0" w:space="0" w:color="auto"/>
                                <w:bottom w:val="none" w:sz="0" w:space="0" w:color="auto"/>
                                <w:right w:val="none" w:sz="0" w:space="0" w:color="auto"/>
                              </w:divBdr>
                              <w:divsChild>
                                <w:div w:id="678701851">
                                  <w:marLeft w:val="0"/>
                                  <w:marRight w:val="0"/>
                                  <w:marTop w:val="0"/>
                                  <w:marBottom w:val="0"/>
                                  <w:divBdr>
                                    <w:top w:val="none" w:sz="0" w:space="0" w:color="auto"/>
                                    <w:left w:val="none" w:sz="0" w:space="0" w:color="auto"/>
                                    <w:bottom w:val="none" w:sz="0" w:space="0" w:color="auto"/>
                                    <w:right w:val="none" w:sz="0" w:space="0" w:color="auto"/>
                                  </w:divBdr>
                                  <w:divsChild>
                                    <w:div w:id="429550327">
                                      <w:marLeft w:val="0"/>
                                      <w:marRight w:val="0"/>
                                      <w:marTop w:val="0"/>
                                      <w:marBottom w:val="0"/>
                                      <w:divBdr>
                                        <w:top w:val="none" w:sz="0" w:space="0" w:color="auto"/>
                                        <w:left w:val="none" w:sz="0" w:space="0" w:color="auto"/>
                                        <w:bottom w:val="none" w:sz="0" w:space="0" w:color="auto"/>
                                        <w:right w:val="none" w:sz="0" w:space="0" w:color="auto"/>
                                      </w:divBdr>
                                      <w:divsChild>
                                        <w:div w:id="4093704">
                                          <w:marLeft w:val="0"/>
                                          <w:marRight w:val="0"/>
                                          <w:marTop w:val="0"/>
                                          <w:marBottom w:val="0"/>
                                          <w:divBdr>
                                            <w:top w:val="none" w:sz="0" w:space="0" w:color="auto"/>
                                            <w:left w:val="none" w:sz="0" w:space="0" w:color="auto"/>
                                            <w:bottom w:val="none" w:sz="0" w:space="0" w:color="auto"/>
                                            <w:right w:val="none" w:sz="0" w:space="0" w:color="auto"/>
                                          </w:divBdr>
                                          <w:divsChild>
                                            <w:div w:id="983122011">
                                              <w:marLeft w:val="0"/>
                                              <w:marRight w:val="0"/>
                                              <w:marTop w:val="0"/>
                                              <w:marBottom w:val="0"/>
                                              <w:divBdr>
                                                <w:top w:val="none" w:sz="0" w:space="0" w:color="auto"/>
                                                <w:left w:val="none" w:sz="0" w:space="0" w:color="auto"/>
                                                <w:bottom w:val="none" w:sz="0" w:space="0" w:color="auto"/>
                                                <w:right w:val="none" w:sz="0" w:space="0" w:color="auto"/>
                                              </w:divBdr>
                                              <w:divsChild>
                                                <w:div w:id="749274071">
                                                  <w:marLeft w:val="0"/>
                                                  <w:marRight w:val="0"/>
                                                  <w:marTop w:val="0"/>
                                                  <w:marBottom w:val="0"/>
                                                  <w:divBdr>
                                                    <w:top w:val="none" w:sz="0" w:space="0" w:color="auto"/>
                                                    <w:left w:val="none" w:sz="0" w:space="0" w:color="auto"/>
                                                    <w:bottom w:val="none" w:sz="0" w:space="0" w:color="auto"/>
                                                    <w:right w:val="none" w:sz="0" w:space="0" w:color="auto"/>
                                                  </w:divBdr>
                                                </w:div>
                                                <w:div w:id="10117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4757">
                                      <w:marLeft w:val="0"/>
                                      <w:marRight w:val="0"/>
                                      <w:marTop w:val="0"/>
                                      <w:marBottom w:val="0"/>
                                      <w:divBdr>
                                        <w:top w:val="none" w:sz="0" w:space="0" w:color="auto"/>
                                        <w:left w:val="none" w:sz="0" w:space="0" w:color="auto"/>
                                        <w:bottom w:val="none" w:sz="0" w:space="0" w:color="auto"/>
                                        <w:right w:val="none" w:sz="0" w:space="0" w:color="auto"/>
                                      </w:divBdr>
                                      <w:divsChild>
                                        <w:div w:id="1284725065">
                                          <w:marLeft w:val="0"/>
                                          <w:marRight w:val="0"/>
                                          <w:marTop w:val="0"/>
                                          <w:marBottom w:val="0"/>
                                          <w:divBdr>
                                            <w:top w:val="none" w:sz="0" w:space="0" w:color="auto"/>
                                            <w:left w:val="none" w:sz="0" w:space="0" w:color="auto"/>
                                            <w:bottom w:val="none" w:sz="0" w:space="0" w:color="auto"/>
                                            <w:right w:val="none" w:sz="0" w:space="0" w:color="auto"/>
                                          </w:divBdr>
                                          <w:divsChild>
                                            <w:div w:id="921254424">
                                              <w:marLeft w:val="0"/>
                                              <w:marRight w:val="0"/>
                                              <w:marTop w:val="0"/>
                                              <w:marBottom w:val="0"/>
                                              <w:divBdr>
                                                <w:top w:val="none" w:sz="0" w:space="0" w:color="auto"/>
                                                <w:left w:val="none" w:sz="0" w:space="0" w:color="auto"/>
                                                <w:bottom w:val="none" w:sz="0" w:space="0" w:color="auto"/>
                                                <w:right w:val="none" w:sz="0" w:space="0" w:color="auto"/>
                                              </w:divBdr>
                                              <w:divsChild>
                                                <w:div w:id="404686066">
                                                  <w:marLeft w:val="0"/>
                                                  <w:marRight w:val="0"/>
                                                  <w:marTop w:val="0"/>
                                                  <w:marBottom w:val="0"/>
                                                  <w:divBdr>
                                                    <w:top w:val="none" w:sz="0" w:space="0" w:color="auto"/>
                                                    <w:left w:val="none" w:sz="0" w:space="0" w:color="auto"/>
                                                    <w:bottom w:val="none" w:sz="0" w:space="0" w:color="auto"/>
                                                    <w:right w:val="none" w:sz="0" w:space="0" w:color="auto"/>
                                                  </w:divBdr>
                                                </w:div>
                                                <w:div w:id="1045761313">
                                                  <w:marLeft w:val="0"/>
                                                  <w:marRight w:val="0"/>
                                                  <w:marTop w:val="0"/>
                                                  <w:marBottom w:val="0"/>
                                                  <w:divBdr>
                                                    <w:top w:val="none" w:sz="0" w:space="0" w:color="auto"/>
                                                    <w:left w:val="none" w:sz="0" w:space="0" w:color="auto"/>
                                                    <w:bottom w:val="none" w:sz="0" w:space="0" w:color="auto"/>
                                                    <w:right w:val="none" w:sz="0" w:space="0" w:color="auto"/>
                                                  </w:divBdr>
                                                </w:div>
                                                <w:div w:id="1738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876387755">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BDA7A-25A9-473D-AAB5-93A065B1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2398</CharactersWithSpaces>
  <SharedDoc>false</SharedDoc>
  <HLinks>
    <vt:vector size="342" baseType="variant">
      <vt:variant>
        <vt:i4>6029324</vt:i4>
      </vt:variant>
      <vt:variant>
        <vt:i4>168</vt:i4>
      </vt:variant>
      <vt:variant>
        <vt:i4>0</vt:i4>
      </vt:variant>
      <vt:variant>
        <vt:i4>5</vt:i4>
      </vt:variant>
      <vt:variant>
        <vt:lpwstr>consultantplus://offline/ref=99BED51A5210E022B30AA9549FC7166E9471F2CC675541E1A4B33167D3D9417E6E7D54F821A500C95E2C33C5E0XB6CL</vt:lpwstr>
      </vt:variant>
      <vt:variant>
        <vt:lpwstr/>
      </vt:variant>
      <vt:variant>
        <vt:i4>3670124</vt:i4>
      </vt:variant>
      <vt:variant>
        <vt:i4>165</vt:i4>
      </vt:variant>
      <vt:variant>
        <vt:i4>0</vt:i4>
      </vt:variant>
      <vt:variant>
        <vt:i4>5</vt:i4>
      </vt:variant>
      <vt:variant>
        <vt:lpwstr>consultantplus://offline/ref=99BED51A5210E022B30AA9549FC7166E9378FDCB6C5041E1A4B33167D3D9417E7C7D0CF423A617CA50396594A6EB80F30F6F584AB2B23541XA69L</vt:lpwstr>
      </vt:variant>
      <vt:variant>
        <vt:lpwstr/>
      </vt:variant>
      <vt:variant>
        <vt:i4>6029316</vt:i4>
      </vt:variant>
      <vt:variant>
        <vt:i4>162</vt:i4>
      </vt:variant>
      <vt:variant>
        <vt:i4>0</vt:i4>
      </vt:variant>
      <vt:variant>
        <vt:i4>5</vt:i4>
      </vt:variant>
      <vt:variant>
        <vt:lpwstr>consultantplus://offline/ref=99BED51A5210E022B30AA9549FC7166E9378FDCB6C5041E1A4B33167D3D9417E6E7D54F821A500C95E2C33C5E0XB6CL</vt:lpwstr>
      </vt:variant>
      <vt:variant>
        <vt:lpwstr/>
      </vt:variant>
      <vt:variant>
        <vt:i4>6029316</vt:i4>
      </vt:variant>
      <vt:variant>
        <vt:i4>159</vt:i4>
      </vt:variant>
      <vt:variant>
        <vt:i4>0</vt:i4>
      </vt:variant>
      <vt:variant>
        <vt:i4>5</vt:i4>
      </vt:variant>
      <vt:variant>
        <vt:lpwstr>consultantplus://offline/ref=99BED51A5210E022B30AA9549FC7166E9378FDCB6C5041E1A4B33167D3D9417E6E7D54F821A500C95E2C33C5E0XB6CL</vt:lpwstr>
      </vt:variant>
      <vt:variant>
        <vt:lpwstr/>
      </vt:variant>
      <vt:variant>
        <vt:i4>262209</vt:i4>
      </vt:variant>
      <vt:variant>
        <vt:i4>156</vt:i4>
      </vt:variant>
      <vt:variant>
        <vt:i4>0</vt:i4>
      </vt:variant>
      <vt:variant>
        <vt:i4>5</vt:i4>
      </vt:variant>
      <vt:variant>
        <vt:lpwstr/>
      </vt:variant>
      <vt:variant>
        <vt:lpwstr>P612</vt:lpwstr>
      </vt:variant>
      <vt:variant>
        <vt:i4>262209</vt:i4>
      </vt:variant>
      <vt:variant>
        <vt:i4>153</vt:i4>
      </vt:variant>
      <vt:variant>
        <vt:i4>0</vt:i4>
      </vt:variant>
      <vt:variant>
        <vt:i4>5</vt:i4>
      </vt:variant>
      <vt:variant>
        <vt:lpwstr/>
      </vt:variant>
      <vt:variant>
        <vt:lpwstr>P612</vt:lpwstr>
      </vt:variant>
      <vt:variant>
        <vt:i4>262209</vt:i4>
      </vt:variant>
      <vt:variant>
        <vt:i4>150</vt:i4>
      </vt:variant>
      <vt:variant>
        <vt:i4>0</vt:i4>
      </vt:variant>
      <vt:variant>
        <vt:i4>5</vt:i4>
      </vt:variant>
      <vt:variant>
        <vt:lpwstr/>
      </vt:variant>
      <vt:variant>
        <vt:lpwstr>P612</vt:lpwstr>
      </vt:variant>
      <vt:variant>
        <vt:i4>262209</vt:i4>
      </vt:variant>
      <vt:variant>
        <vt:i4>147</vt:i4>
      </vt:variant>
      <vt:variant>
        <vt:i4>0</vt:i4>
      </vt:variant>
      <vt:variant>
        <vt:i4>5</vt:i4>
      </vt:variant>
      <vt:variant>
        <vt:lpwstr/>
      </vt:variant>
      <vt:variant>
        <vt:lpwstr>P612</vt:lpwstr>
      </vt:variant>
      <vt:variant>
        <vt:i4>458817</vt:i4>
      </vt:variant>
      <vt:variant>
        <vt:i4>144</vt:i4>
      </vt:variant>
      <vt:variant>
        <vt:i4>0</vt:i4>
      </vt:variant>
      <vt:variant>
        <vt:i4>5</vt:i4>
      </vt:variant>
      <vt:variant>
        <vt:lpwstr/>
      </vt:variant>
      <vt:variant>
        <vt:lpwstr>P611</vt:lpwstr>
      </vt:variant>
      <vt:variant>
        <vt:i4>458817</vt:i4>
      </vt:variant>
      <vt:variant>
        <vt:i4>141</vt:i4>
      </vt:variant>
      <vt:variant>
        <vt:i4>0</vt:i4>
      </vt:variant>
      <vt:variant>
        <vt:i4>5</vt:i4>
      </vt:variant>
      <vt:variant>
        <vt:lpwstr/>
      </vt:variant>
      <vt:variant>
        <vt:lpwstr>P611</vt:lpwstr>
      </vt:variant>
      <vt:variant>
        <vt:i4>458817</vt:i4>
      </vt:variant>
      <vt:variant>
        <vt:i4>138</vt:i4>
      </vt:variant>
      <vt:variant>
        <vt:i4>0</vt:i4>
      </vt:variant>
      <vt:variant>
        <vt:i4>5</vt:i4>
      </vt:variant>
      <vt:variant>
        <vt:lpwstr/>
      </vt:variant>
      <vt:variant>
        <vt:lpwstr>P611</vt:lpwstr>
      </vt:variant>
      <vt:variant>
        <vt:i4>6029313</vt:i4>
      </vt:variant>
      <vt:variant>
        <vt:i4>135</vt:i4>
      </vt:variant>
      <vt:variant>
        <vt:i4>0</vt:i4>
      </vt:variant>
      <vt:variant>
        <vt:i4>5</vt:i4>
      </vt:variant>
      <vt:variant>
        <vt:lpwstr>consultantplus://offline/ref=99BED51A5210E022B30AA9549FC7166E9378FDCB625D41E1A4B33167D3D9417E6E7D54F821A500C95E2C33C5E0XB6CL</vt:lpwstr>
      </vt:variant>
      <vt:variant>
        <vt:lpwstr/>
      </vt:variant>
      <vt:variant>
        <vt:i4>393281</vt:i4>
      </vt:variant>
      <vt:variant>
        <vt:i4>132</vt:i4>
      </vt:variant>
      <vt:variant>
        <vt:i4>0</vt:i4>
      </vt:variant>
      <vt:variant>
        <vt:i4>5</vt:i4>
      </vt:variant>
      <vt:variant>
        <vt:lpwstr/>
      </vt:variant>
      <vt:variant>
        <vt:lpwstr>P610</vt:lpwstr>
      </vt:variant>
      <vt:variant>
        <vt:i4>393281</vt:i4>
      </vt:variant>
      <vt:variant>
        <vt:i4>129</vt:i4>
      </vt:variant>
      <vt:variant>
        <vt:i4>0</vt:i4>
      </vt:variant>
      <vt:variant>
        <vt:i4>5</vt:i4>
      </vt:variant>
      <vt:variant>
        <vt:lpwstr/>
      </vt:variant>
      <vt:variant>
        <vt:lpwstr>P610</vt:lpwstr>
      </vt:variant>
      <vt:variant>
        <vt:i4>983104</vt:i4>
      </vt:variant>
      <vt:variant>
        <vt:i4>126</vt:i4>
      </vt:variant>
      <vt:variant>
        <vt:i4>0</vt:i4>
      </vt:variant>
      <vt:variant>
        <vt:i4>5</vt:i4>
      </vt:variant>
      <vt:variant>
        <vt:lpwstr/>
      </vt:variant>
      <vt:variant>
        <vt:lpwstr>P609</vt:lpwstr>
      </vt:variant>
      <vt:variant>
        <vt:i4>983104</vt:i4>
      </vt:variant>
      <vt:variant>
        <vt:i4>123</vt:i4>
      </vt:variant>
      <vt:variant>
        <vt:i4>0</vt:i4>
      </vt:variant>
      <vt:variant>
        <vt:i4>5</vt:i4>
      </vt:variant>
      <vt:variant>
        <vt:lpwstr/>
      </vt:variant>
      <vt:variant>
        <vt:lpwstr>P609</vt:lpwstr>
      </vt:variant>
      <vt:variant>
        <vt:i4>4522079</vt:i4>
      </vt:variant>
      <vt:variant>
        <vt:i4>120</vt:i4>
      </vt:variant>
      <vt:variant>
        <vt:i4>0</vt:i4>
      </vt:variant>
      <vt:variant>
        <vt:i4>5</vt:i4>
      </vt:variant>
      <vt:variant>
        <vt:lpwstr>consultantplus://offline/ref=6D7E2309C4E244324232B519C07FCB86A8026C0ACFD7F668A6961A2321D10FF6ABE7BA188C0EC9CB4DB510C92BE6A8EC677C6A59B6tFs4L</vt:lpwstr>
      </vt:variant>
      <vt:variant>
        <vt:lpwstr/>
      </vt:variant>
      <vt:variant>
        <vt:i4>4522069</vt:i4>
      </vt:variant>
      <vt:variant>
        <vt:i4>117</vt:i4>
      </vt:variant>
      <vt:variant>
        <vt:i4>0</vt:i4>
      </vt:variant>
      <vt:variant>
        <vt:i4>5</vt:i4>
      </vt:variant>
      <vt:variant>
        <vt:lpwstr>consultantplus://offline/ref=6D7E2309C4E244324232B519C07FCB86A8026C0ACFD7F668A6961A2321D10FF6ABE7BA1B8C05C9CB4DB510C92BE6A8EC677C6A59B6tFs4L</vt:lpwstr>
      </vt:variant>
      <vt:variant>
        <vt:lpwstr/>
      </vt:variant>
      <vt:variant>
        <vt:i4>7929904</vt:i4>
      </vt:variant>
      <vt:variant>
        <vt:i4>114</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4522074</vt:i4>
      </vt:variant>
      <vt:variant>
        <vt:i4>111</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7929904</vt:i4>
      </vt:variant>
      <vt:variant>
        <vt:i4>108</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105</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102</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99</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4522067</vt:i4>
      </vt:variant>
      <vt:variant>
        <vt:i4>96</vt:i4>
      </vt:variant>
      <vt:variant>
        <vt:i4>0</vt:i4>
      </vt:variant>
      <vt:variant>
        <vt:i4>5</vt:i4>
      </vt:variant>
      <vt:variant>
        <vt:lpwstr>consultantplus://offline/ref=6D7E2309C4E244324232B519C07FCB86A8026C0ACFD7F668A6961A2321D10FF6ABE7BA188903C9CB4DB510C92BE6A8EC677C6A59B6tFs4L</vt:lpwstr>
      </vt:variant>
      <vt:variant>
        <vt:lpwstr/>
      </vt:variant>
      <vt:variant>
        <vt:i4>131144</vt:i4>
      </vt:variant>
      <vt:variant>
        <vt:i4>93</vt:i4>
      </vt:variant>
      <vt:variant>
        <vt:i4>0</vt:i4>
      </vt:variant>
      <vt:variant>
        <vt:i4>5</vt:i4>
      </vt:variant>
      <vt:variant>
        <vt:lpwstr/>
      </vt:variant>
      <vt:variant>
        <vt:lpwstr>P183</vt:lpwstr>
      </vt:variant>
      <vt:variant>
        <vt:i4>1703940</vt:i4>
      </vt:variant>
      <vt:variant>
        <vt:i4>90</vt:i4>
      </vt:variant>
      <vt:variant>
        <vt:i4>0</vt:i4>
      </vt:variant>
      <vt:variant>
        <vt:i4>5</vt:i4>
      </vt:variant>
      <vt:variant>
        <vt:lpwstr>consultantplus://offline/ref=6D7E2309C4E244324232B519C07FCB86A802610DCFDBF668A6961A2321D10FF6B9E7E2178C00DC9F1AEF47C428tEs3L</vt:lpwstr>
      </vt:variant>
      <vt:variant>
        <vt:lpwstr/>
      </vt:variant>
      <vt:variant>
        <vt:i4>1703949</vt:i4>
      </vt:variant>
      <vt:variant>
        <vt:i4>87</vt:i4>
      </vt:variant>
      <vt:variant>
        <vt:i4>0</vt:i4>
      </vt:variant>
      <vt:variant>
        <vt:i4>5</vt:i4>
      </vt:variant>
      <vt:variant>
        <vt:lpwstr>consultantplus://offline/ref=6D7E2309C4E244324232B519C07FCB86AF0A620CCBDFF668A6961A2321D10FF6B9E7E2178C00DC9F1AEF47C428tEs3L</vt:lpwstr>
      </vt:variant>
      <vt:variant>
        <vt:lpwstr/>
      </vt:variant>
      <vt:variant>
        <vt:i4>1703942</vt:i4>
      </vt:variant>
      <vt:variant>
        <vt:i4>84</vt:i4>
      </vt:variant>
      <vt:variant>
        <vt:i4>0</vt:i4>
      </vt:variant>
      <vt:variant>
        <vt:i4>5</vt:i4>
      </vt:variant>
      <vt:variant>
        <vt:lpwstr>consultantplus://offline/ref=6D7E2309C4E244324232B519C07FCB86A8026C0ACFD7F668A6961A2321D10FF6B9E7E2178C00DC9F1AEF47C428tEs3L</vt:lpwstr>
      </vt:variant>
      <vt:variant>
        <vt:lpwstr/>
      </vt:variant>
      <vt:variant>
        <vt:i4>3801138</vt:i4>
      </vt:variant>
      <vt:variant>
        <vt:i4>81</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78</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75</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72</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69</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131140</vt:i4>
      </vt:variant>
      <vt:variant>
        <vt:i4>66</vt:i4>
      </vt:variant>
      <vt:variant>
        <vt:i4>0</vt:i4>
      </vt:variant>
      <vt:variant>
        <vt:i4>5</vt:i4>
      </vt:variant>
      <vt:variant>
        <vt:lpwstr/>
      </vt:variant>
      <vt:variant>
        <vt:lpwstr>P341</vt:lpwstr>
      </vt:variant>
      <vt:variant>
        <vt:i4>7274550</vt:i4>
      </vt:variant>
      <vt:variant>
        <vt:i4>63</vt:i4>
      </vt:variant>
      <vt:variant>
        <vt:i4>0</vt:i4>
      </vt:variant>
      <vt:variant>
        <vt:i4>5</vt:i4>
      </vt:variant>
      <vt:variant>
        <vt:lpwstr>consultantplus://offline/ref=E1D7484EA75B0DB2EA7720A5E2C985B4ABD1FEB12C3FFF23F8129C7A8FF17577E9CA8EF468EBF35251C975217DE6EBF8D134386DD231BD657ESDM</vt:lpwstr>
      </vt:variant>
      <vt:variant>
        <vt:lpwstr/>
      </vt:variant>
      <vt:variant>
        <vt:i4>7274597</vt:i4>
      </vt:variant>
      <vt:variant>
        <vt:i4>60</vt:i4>
      </vt:variant>
      <vt:variant>
        <vt:i4>0</vt:i4>
      </vt:variant>
      <vt:variant>
        <vt:i4>5</vt:i4>
      </vt:variant>
      <vt:variant>
        <vt:lpwstr>consultantplus://offline/ref=E1D7484EA75B0DB2EA7720A5E2C985B4ABD1FEB12C3FFF23F8129C7A8FF17577E9CA8EF468EBF3535CC975217DE6EBF8D134386DD231BD657ESDM</vt:lpwstr>
      </vt:variant>
      <vt:variant>
        <vt:lpwstr/>
      </vt:variant>
      <vt:variant>
        <vt:i4>7274551</vt:i4>
      </vt:variant>
      <vt:variant>
        <vt:i4>57</vt:i4>
      </vt:variant>
      <vt:variant>
        <vt:i4>0</vt:i4>
      </vt:variant>
      <vt:variant>
        <vt:i4>5</vt:i4>
      </vt:variant>
      <vt:variant>
        <vt:lpwstr>consultantplus://offline/ref=E1D7484EA75B0DB2EA7720A5E2C985B4ABD1FEB12C3FFF23F8129C7A8FF17577E9CA8EF468EBF35351C975217DE6EBF8D134386DD231BD657ESDM</vt:lpwstr>
      </vt:variant>
      <vt:variant>
        <vt:lpwstr/>
      </vt:variant>
      <vt:variant>
        <vt:i4>7274550</vt:i4>
      </vt:variant>
      <vt:variant>
        <vt:i4>54</vt:i4>
      </vt:variant>
      <vt:variant>
        <vt:i4>0</vt:i4>
      </vt:variant>
      <vt:variant>
        <vt:i4>5</vt:i4>
      </vt:variant>
      <vt:variant>
        <vt:lpwstr>consultantplus://offline/ref=E1D7484EA75B0DB2EA7720A5E2C985B4ABD1FEB12C3FFF23F8129C7A8FF17577E9CA8EF468EBF35457C975217DE6EBF8D134386DD231BD657ESDM</vt:lpwstr>
      </vt:variant>
      <vt:variant>
        <vt:lpwstr/>
      </vt:variant>
      <vt:variant>
        <vt:i4>7274596</vt:i4>
      </vt:variant>
      <vt:variant>
        <vt:i4>51</vt:i4>
      </vt:variant>
      <vt:variant>
        <vt:i4>0</vt:i4>
      </vt:variant>
      <vt:variant>
        <vt:i4>5</vt:i4>
      </vt:variant>
      <vt:variant>
        <vt:lpwstr>consultantplus://offline/ref=E1D7484EA75B0DB2EA7720A5E2C985B4ABD1FEB12C3FFF23F8129C7A8FF17577E9CA8EF468EBF3555DC975217DE6EBF8D134386DD231BD657ESDM</vt:lpwstr>
      </vt:variant>
      <vt:variant>
        <vt:lpwstr/>
      </vt:variant>
      <vt:variant>
        <vt:i4>4521989</vt:i4>
      </vt:variant>
      <vt:variant>
        <vt:i4>48</vt:i4>
      </vt:variant>
      <vt:variant>
        <vt:i4>0</vt:i4>
      </vt:variant>
      <vt:variant>
        <vt:i4>5</vt:i4>
      </vt:variant>
      <vt:variant>
        <vt:lpwstr>consultantplus://offline/ref=6D7E2309C4E244324232B519C07FCB86A8026C0ACFD7F668A6961A2321D10FF6ABE7BA19880EC9CB4DB510C92BE6A8EC677C6A59B6tFs4L</vt:lpwstr>
      </vt:variant>
      <vt:variant>
        <vt:lpwstr/>
      </vt:variant>
      <vt:variant>
        <vt:i4>4522074</vt:i4>
      </vt:variant>
      <vt:variant>
        <vt:i4>45</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7929962</vt:i4>
      </vt:variant>
      <vt:variant>
        <vt:i4>42</vt:i4>
      </vt:variant>
      <vt:variant>
        <vt:i4>0</vt:i4>
      </vt:variant>
      <vt:variant>
        <vt:i4>5</vt:i4>
      </vt:variant>
      <vt:variant>
        <vt:lpwstr>consultantplus://offline/ref=6D7E2309C4E244324232B519C07FCB86A8026C0ACFD7F668A6961A2321D10FF6ABE7BA1B8D07C29A1AFA11956EB4BBED667C685FAAF4A29BtFs6L</vt:lpwstr>
      </vt:variant>
      <vt:variant>
        <vt:lpwstr/>
      </vt:variant>
      <vt:variant>
        <vt:i4>7995449</vt:i4>
      </vt:variant>
      <vt:variant>
        <vt:i4>39</vt:i4>
      </vt:variant>
      <vt:variant>
        <vt:i4>0</vt:i4>
      </vt:variant>
      <vt:variant>
        <vt:i4>5</vt:i4>
      </vt:variant>
      <vt:variant>
        <vt:lpwstr>consultantplus://offline/ref=6D7E2309C4E244324232B519C07FCB86A8026C0ACFD7F668A6961A2321D10FF6ABE7BA1E8E0C96CE58A448C52DFFB6EA7F60685BtBs6L</vt:lpwstr>
      </vt:variant>
      <vt:variant>
        <vt:lpwstr/>
      </vt:variant>
      <vt:variant>
        <vt:i4>196675</vt:i4>
      </vt:variant>
      <vt:variant>
        <vt:i4>36</vt:i4>
      </vt:variant>
      <vt:variant>
        <vt:i4>0</vt:i4>
      </vt:variant>
      <vt:variant>
        <vt:i4>5</vt:i4>
      </vt:variant>
      <vt:variant>
        <vt:lpwstr/>
      </vt:variant>
      <vt:variant>
        <vt:lpwstr>P231</vt:lpwstr>
      </vt:variant>
      <vt:variant>
        <vt:i4>3145791</vt:i4>
      </vt:variant>
      <vt:variant>
        <vt:i4>33</vt:i4>
      </vt:variant>
      <vt:variant>
        <vt:i4>0</vt:i4>
      </vt:variant>
      <vt:variant>
        <vt:i4>5</vt:i4>
      </vt:variant>
      <vt:variant>
        <vt:lpwstr>consultantplus://offline/ref=FE66DDC95A099CA2ECE7595E4F0A48608738688A2B628E65D388DBF4BAC3E422A44A43389FE36F7B4BA8F133C4E0D22060EA9F3Aq7c1K</vt:lpwstr>
      </vt:variant>
      <vt:variant>
        <vt:lpwstr/>
      </vt:variant>
      <vt:variant>
        <vt:i4>3145791</vt:i4>
      </vt:variant>
      <vt:variant>
        <vt:i4>30</vt:i4>
      </vt:variant>
      <vt:variant>
        <vt:i4>0</vt:i4>
      </vt:variant>
      <vt:variant>
        <vt:i4>5</vt:i4>
      </vt:variant>
      <vt:variant>
        <vt:lpwstr>consultantplus://offline/ref=FE66DDC95A099CA2ECE7595E4F0A48608738688A2B628E65D388DBF4BAC3E422A44A43389FE36F7B4BA8F133C4E0D22060EA9F3Aq7c1K</vt:lpwstr>
      </vt:variant>
      <vt:variant>
        <vt:lpwstr/>
      </vt:variant>
      <vt:variant>
        <vt:i4>6094848</vt:i4>
      </vt:variant>
      <vt:variant>
        <vt:i4>27</vt:i4>
      </vt:variant>
      <vt:variant>
        <vt:i4>0</vt:i4>
      </vt:variant>
      <vt:variant>
        <vt:i4>5</vt:i4>
      </vt:variant>
      <vt:variant>
        <vt:lpwstr>consultantplus://offline/ref=FE66DDC95A099CA2ECE7595E4F0A48608736638E22678E65D388DBF4BAC3E422B64A1B3799ED252A06E3FE32C3qFcFK</vt:lpwstr>
      </vt:variant>
      <vt:variant>
        <vt:lpwstr/>
      </vt:variant>
      <vt:variant>
        <vt:i4>6094848</vt:i4>
      </vt:variant>
      <vt:variant>
        <vt:i4>24</vt:i4>
      </vt:variant>
      <vt:variant>
        <vt:i4>0</vt:i4>
      </vt:variant>
      <vt:variant>
        <vt:i4>5</vt:i4>
      </vt:variant>
      <vt:variant>
        <vt:lpwstr>consultantplus://offline/ref=FE66DDC95A099CA2ECE7595E4F0A48608736638E22678E65D388DBF4BAC3E422B64A1B3799ED252A06E3FE32C3qFcFK</vt:lpwstr>
      </vt:variant>
      <vt:variant>
        <vt:lpwstr/>
      </vt:variant>
      <vt:variant>
        <vt:i4>2031707</vt:i4>
      </vt:variant>
      <vt:variant>
        <vt:i4>21</vt:i4>
      </vt:variant>
      <vt:variant>
        <vt:i4>0</vt:i4>
      </vt:variant>
      <vt:variant>
        <vt:i4>5</vt:i4>
      </vt:variant>
      <vt:variant>
        <vt:lpwstr>consultantplus://offline/ref=8773401006FB6813A9880685D75C2FEC50565706BA439F6730283175EED47A2FA47C5E4FB1EBA7C73B57B428D56A72646D18229897I1l0M</vt:lpwstr>
      </vt:variant>
      <vt:variant>
        <vt:lpwstr/>
      </vt:variant>
      <vt:variant>
        <vt:i4>2883641</vt:i4>
      </vt:variant>
      <vt:variant>
        <vt:i4>18</vt:i4>
      </vt:variant>
      <vt:variant>
        <vt:i4>0</vt:i4>
      </vt:variant>
      <vt:variant>
        <vt:i4>5</vt:i4>
      </vt:variant>
      <vt:variant>
        <vt:lpwstr>consultantplus://offline/ref=8773401006FB6813A9880685D75C2FEC50565706BA439F6730283175EED47A2FA47C5E4DB6EDAF906C18B574933C61666818209E8B10BBF4I1l1M</vt:lpwstr>
      </vt:variant>
      <vt:variant>
        <vt:lpwstr/>
      </vt:variant>
      <vt:variant>
        <vt:i4>2031705</vt:i4>
      </vt:variant>
      <vt:variant>
        <vt:i4>15</vt:i4>
      </vt:variant>
      <vt:variant>
        <vt:i4>0</vt:i4>
      </vt:variant>
      <vt:variant>
        <vt:i4>5</vt:i4>
      </vt:variant>
      <vt:variant>
        <vt:lpwstr>consultantplus://offline/ref=8773401006FB6813A9880685D75C2FEC50565107BD469F6730283175EED47A2FA47C5E48B0E8A7C73B57B428D56A72646D18229897I1l0M</vt:lpwstr>
      </vt:variant>
      <vt:variant>
        <vt:lpwstr/>
      </vt:variant>
      <vt:variant>
        <vt:i4>1900630</vt:i4>
      </vt:variant>
      <vt:variant>
        <vt:i4>12</vt:i4>
      </vt:variant>
      <vt:variant>
        <vt:i4>0</vt:i4>
      </vt:variant>
      <vt:variant>
        <vt:i4>5</vt:i4>
      </vt:variant>
      <vt:variant>
        <vt:lpwstr>consultantplus://offline/ref=8773401006FB6813A9880685D75C2FEC50575505B8429F6730283175EED47A2FA47C5E4FBDB9FDD73F1EE326C9696A7A690622I9lAM</vt:lpwstr>
      </vt:variant>
      <vt:variant>
        <vt:lpwstr/>
      </vt:variant>
      <vt:variant>
        <vt:i4>7929906</vt:i4>
      </vt:variant>
      <vt:variant>
        <vt:i4>9</vt:i4>
      </vt:variant>
      <vt:variant>
        <vt:i4>0</vt:i4>
      </vt:variant>
      <vt:variant>
        <vt:i4>5</vt:i4>
      </vt:variant>
      <vt:variant>
        <vt:lpwstr>consultantplus://offline/ref=6D7E2309C4E244324232B519C07FCB86AF0A620CCBDFF668A6961A2321D10FF6ABE7BA1B8D07C09E14FA11956EB4BBED667C685FAAF4A29BtFs6L</vt:lpwstr>
      </vt:variant>
      <vt:variant>
        <vt:lpwstr/>
      </vt:variant>
      <vt:variant>
        <vt:i4>6815852</vt:i4>
      </vt:variant>
      <vt:variant>
        <vt:i4>6</vt:i4>
      </vt:variant>
      <vt:variant>
        <vt:i4>0</vt:i4>
      </vt:variant>
      <vt:variant>
        <vt:i4>5</vt:i4>
      </vt:variant>
      <vt:variant>
        <vt:lpwstr>consultantplus://offline/ref=4327132A102B0E442457E2FBBE8907790799C29BE0D022CAC83E239E2E980194CF928DE7BE260DD17DF79AF8FA8C877E2FBAB709hCw6L</vt:lpwstr>
      </vt:variant>
      <vt:variant>
        <vt:lpwstr/>
      </vt:variant>
      <vt:variant>
        <vt:i4>1769555</vt:i4>
      </vt:variant>
      <vt:variant>
        <vt:i4>3</vt:i4>
      </vt:variant>
      <vt:variant>
        <vt:i4>0</vt:i4>
      </vt:variant>
      <vt:variant>
        <vt:i4>5</vt:i4>
      </vt:variant>
      <vt:variant>
        <vt:lpwstr>consultantplus://offline/ref=9EDAB431560C24676FC92C6A892AA58931411F094EF1B35EFE8CB7D73F1F4C12AF88D40F071F4891D09C5A31008565C2FDFB3E1BCCvAu0I</vt:lpwstr>
      </vt:variant>
      <vt:variant>
        <vt:lpwstr/>
      </vt:variant>
      <vt:variant>
        <vt:i4>7602228</vt:i4>
      </vt:variant>
      <vt:variant>
        <vt:i4>0</vt:i4>
      </vt:variant>
      <vt:variant>
        <vt:i4>0</vt:i4>
      </vt:variant>
      <vt:variant>
        <vt:i4>5</vt:i4>
      </vt:variant>
      <vt:variant>
        <vt:lpwstr>consultantplus://offline/ref=9EDAB431560C24676FC92C6A892AA58931411F094EF1B35EFE8CB7D73F1F4C12AF88D40D001940C687D35B6D45D476C3F0FB3C12D0A3967FvFu0I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Трунина</dc:creator>
  <cp:keywords/>
  <cp:lastModifiedBy>Елена</cp:lastModifiedBy>
  <cp:revision>3</cp:revision>
  <cp:lastPrinted>2023-03-14T13:40:00Z</cp:lastPrinted>
  <dcterms:created xsi:type="dcterms:W3CDTF">2023-03-17T14:06:00Z</dcterms:created>
  <dcterms:modified xsi:type="dcterms:W3CDTF">2023-03-17T14:07:00Z</dcterms:modified>
</cp:coreProperties>
</file>