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F" w:rsidRDefault="00F8444F" w:rsidP="00F8444F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6745" cy="804545"/>
            <wp:effectExtent l="19050" t="0" r="190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4F" w:rsidRDefault="00F8444F" w:rsidP="00F84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F8444F" w:rsidRDefault="00F8444F" w:rsidP="00F84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F8444F" w:rsidRDefault="00F8444F" w:rsidP="00F84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F8444F" w:rsidRDefault="00F8444F" w:rsidP="00F84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44F" w:rsidRDefault="00F8444F" w:rsidP="00F84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8444F" w:rsidRDefault="00F8444F" w:rsidP="00F844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44F" w:rsidRDefault="00F8444F" w:rsidP="00F844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="00271D0D">
        <w:rPr>
          <w:rFonts w:ascii="Times New Roman" w:hAnsi="Times New Roman"/>
          <w:b/>
          <w:sz w:val="24"/>
          <w:szCs w:val="24"/>
        </w:rPr>
        <w:t xml:space="preserve">28 </w:t>
      </w:r>
      <w:r>
        <w:rPr>
          <w:rFonts w:ascii="Times New Roman" w:hAnsi="Times New Roman"/>
          <w:b/>
          <w:sz w:val="24"/>
          <w:szCs w:val="24"/>
        </w:rPr>
        <w:t xml:space="preserve">»  июня  2016 года                                                                                               № </w:t>
      </w:r>
      <w:r w:rsidRPr="00F563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71D0D">
        <w:rPr>
          <w:rFonts w:ascii="Times New Roman" w:hAnsi="Times New Roman"/>
          <w:b/>
          <w:sz w:val="24"/>
          <w:szCs w:val="24"/>
        </w:rPr>
        <w:t>407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444F" w:rsidRDefault="00F8444F" w:rsidP="00F84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7"/>
        <w:gridCol w:w="4983"/>
      </w:tblGrid>
      <w:tr w:rsidR="00F8444F" w:rsidTr="00735751">
        <w:trPr>
          <w:trHeight w:val="21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444F" w:rsidRPr="00F8444F" w:rsidRDefault="00F8444F" w:rsidP="00F844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r w:rsidR="00E96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безвозмездной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передаче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Новоладожский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водоканал»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городское поселение  как имущественн</w:t>
            </w:r>
            <w:r w:rsidR="00926575">
              <w:rPr>
                <w:rFonts w:ascii="Times New Roman" w:hAnsi="Times New Roman"/>
                <w:sz w:val="24"/>
                <w:szCs w:val="24"/>
                <w:lang w:eastAsia="en-US"/>
              </w:rPr>
              <w:t>ого комплекса в ведение</w:t>
            </w:r>
            <w:r w:rsidR="00955A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Ленинградского областного </w:t>
            </w:r>
            <w:r w:rsidR="009265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</w:t>
            </w:r>
            <w:r w:rsidR="00955A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управлению государственным имуществом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  <w:p w:rsidR="00F8444F" w:rsidRDefault="00F8444F" w:rsidP="004C6B7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8444F" w:rsidRDefault="00F8444F" w:rsidP="004C6B7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8444F" w:rsidRDefault="00F8444F" w:rsidP="00F84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51" w:rsidRDefault="00926575" w:rsidP="00735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Областного закона Ленинградской области от 29.12.2015 N 153-оз «О перераспределении полномочий в сфере водоснабжения и водоотведения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области» и в с</w:t>
      </w:r>
      <w:r w:rsidR="00A44ED5">
        <w:rPr>
          <w:rFonts w:ascii="Times New Roman" w:hAnsi="Times New Roman" w:cs="Times New Roman"/>
          <w:sz w:val="24"/>
          <w:szCs w:val="24"/>
        </w:rPr>
        <w:t>вязи с принятием р</w:t>
      </w:r>
      <w:r>
        <w:rPr>
          <w:rFonts w:ascii="Times New Roman" w:hAnsi="Times New Roman" w:cs="Times New Roman"/>
          <w:sz w:val="24"/>
          <w:szCs w:val="24"/>
        </w:rPr>
        <w:t xml:space="preserve">ешения Советом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№ 33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10 июня 2016 г. «О безвозмездной передаче муниципального имущества  из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государственную собственность Ленинградской области»</w:t>
      </w:r>
    </w:p>
    <w:p w:rsidR="00F8444F" w:rsidRDefault="00F8444F" w:rsidP="00F844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F8444F" w:rsidRDefault="00F8444F" w:rsidP="00F844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5A89" w:rsidRPr="00735751" w:rsidRDefault="00F906E5" w:rsidP="0073575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отдела по управлению муниципальным имуществом </w:t>
      </w:r>
      <w:r w:rsidR="005D362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Ерошковой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Н.Ю. п</w:t>
      </w:r>
      <w:r w:rsidR="00E9699E">
        <w:rPr>
          <w:rFonts w:ascii="Times New Roman" w:hAnsi="Times New Roman"/>
          <w:sz w:val="24"/>
          <w:szCs w:val="24"/>
        </w:rPr>
        <w:t xml:space="preserve">ередать безвозмездно из муниципальной собственности муниципального образования </w:t>
      </w:r>
      <w:proofErr w:type="spellStart"/>
      <w:r w:rsidR="00E9699E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E9699E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E9699E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E9699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МУП «</w:t>
      </w:r>
      <w:proofErr w:type="spellStart"/>
      <w:r w:rsidR="00E9699E">
        <w:rPr>
          <w:rFonts w:ascii="Times New Roman" w:hAnsi="Times New Roman"/>
          <w:sz w:val="24"/>
          <w:szCs w:val="24"/>
        </w:rPr>
        <w:t>Новоладожский</w:t>
      </w:r>
      <w:proofErr w:type="spellEnd"/>
      <w:r w:rsidR="00E9699E">
        <w:rPr>
          <w:rFonts w:ascii="Times New Roman" w:hAnsi="Times New Roman"/>
          <w:sz w:val="24"/>
          <w:szCs w:val="24"/>
        </w:rPr>
        <w:t xml:space="preserve"> водоканал» </w:t>
      </w:r>
      <w:r>
        <w:rPr>
          <w:rFonts w:ascii="Times New Roman" w:hAnsi="Times New Roman"/>
          <w:sz w:val="24"/>
          <w:szCs w:val="24"/>
        </w:rPr>
        <w:t xml:space="preserve"> как имущественный комплекс для осуществления полномочий в соответствии с</w:t>
      </w:r>
      <w:r w:rsidR="005D362F">
        <w:rPr>
          <w:rFonts w:ascii="Times New Roman" w:hAnsi="Times New Roman"/>
          <w:sz w:val="24"/>
          <w:szCs w:val="24"/>
        </w:rPr>
        <w:t xml:space="preserve"> указанным</w:t>
      </w:r>
      <w:r w:rsidR="005D362F" w:rsidRPr="005D362F">
        <w:t xml:space="preserve"> </w:t>
      </w:r>
      <w:r w:rsidR="005D362F">
        <w:rPr>
          <w:rFonts w:ascii="Times New Roman" w:hAnsi="Times New Roman" w:cs="Times New Roman"/>
          <w:sz w:val="24"/>
          <w:szCs w:val="24"/>
        </w:rPr>
        <w:t xml:space="preserve">Областным законом в ведение </w:t>
      </w:r>
      <w:r w:rsidR="00955A89">
        <w:rPr>
          <w:rFonts w:ascii="Times New Roman" w:hAnsi="Times New Roman" w:cs="Times New Roman"/>
          <w:sz w:val="24"/>
          <w:szCs w:val="24"/>
        </w:rPr>
        <w:t xml:space="preserve">Ленинградского областного </w:t>
      </w:r>
      <w:r w:rsidR="005D362F">
        <w:rPr>
          <w:rFonts w:ascii="Times New Roman" w:hAnsi="Times New Roman" w:cs="Times New Roman"/>
          <w:sz w:val="24"/>
          <w:szCs w:val="24"/>
        </w:rPr>
        <w:t>Ко</w:t>
      </w:r>
      <w:r w:rsidR="00955A89">
        <w:rPr>
          <w:rFonts w:ascii="Times New Roman" w:hAnsi="Times New Roman" w:cs="Times New Roman"/>
          <w:sz w:val="24"/>
          <w:szCs w:val="24"/>
        </w:rPr>
        <w:t>митета по управлению муниципальным имуществом</w:t>
      </w:r>
      <w:r w:rsidR="005D362F">
        <w:rPr>
          <w:rFonts w:ascii="Times New Roman" w:hAnsi="Times New Roman" w:cs="Times New Roman"/>
          <w:sz w:val="24"/>
          <w:szCs w:val="24"/>
        </w:rPr>
        <w:t>.</w:t>
      </w:r>
    </w:p>
    <w:p w:rsidR="00F8444F" w:rsidRDefault="00535D1E" w:rsidP="0073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444F">
        <w:rPr>
          <w:rFonts w:ascii="Times New Roman" w:hAnsi="Times New Roman"/>
          <w:sz w:val="24"/>
          <w:szCs w:val="24"/>
        </w:rPr>
        <w:t>.    Пост</w:t>
      </w:r>
      <w:r w:rsidR="00A44ED5">
        <w:rPr>
          <w:rFonts w:ascii="Times New Roman" w:hAnsi="Times New Roman"/>
          <w:sz w:val="24"/>
          <w:szCs w:val="24"/>
        </w:rPr>
        <w:t>ановление вступает в силу с момента подписания и подлежит официальному опубликованию в средствах массовой информации.</w:t>
      </w:r>
    </w:p>
    <w:p w:rsidR="00F8444F" w:rsidRDefault="00535D1E" w:rsidP="0073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444F">
        <w:rPr>
          <w:rFonts w:ascii="Times New Roman" w:hAnsi="Times New Roman"/>
          <w:sz w:val="24"/>
          <w:szCs w:val="24"/>
        </w:rPr>
        <w:t xml:space="preserve">.   Контроль исполнения настоящего </w:t>
      </w:r>
      <w:r w:rsidR="00004526">
        <w:rPr>
          <w:rFonts w:ascii="Times New Roman" w:hAnsi="Times New Roman"/>
          <w:sz w:val="24"/>
          <w:szCs w:val="24"/>
        </w:rPr>
        <w:t>постановления оставляю за собой.</w:t>
      </w:r>
      <w:r w:rsidR="00F8444F">
        <w:rPr>
          <w:rFonts w:ascii="Times New Roman" w:hAnsi="Times New Roman"/>
          <w:sz w:val="24"/>
          <w:szCs w:val="24"/>
        </w:rPr>
        <w:t xml:space="preserve">           </w:t>
      </w:r>
    </w:p>
    <w:p w:rsidR="00F8444F" w:rsidRDefault="00F8444F" w:rsidP="0073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51" w:rsidRDefault="00735751" w:rsidP="0073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51" w:rsidRDefault="00735751" w:rsidP="0073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51" w:rsidRDefault="00F8444F" w:rsidP="00735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О.С. Баранова</w:t>
      </w:r>
    </w:p>
    <w:p w:rsidR="00735751" w:rsidRDefault="00735751" w:rsidP="00735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751" w:rsidRDefault="00735751" w:rsidP="00735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751" w:rsidRDefault="00735751" w:rsidP="00735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C09" w:rsidRPr="00735751" w:rsidRDefault="00F8444F" w:rsidP="007357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Н.Ю.Ерошкова</w:t>
      </w:r>
      <w:proofErr w:type="spellEnd"/>
      <w:r w:rsidR="0073575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31-133</w:t>
      </w:r>
    </w:p>
    <w:sectPr w:rsidR="008D5C09" w:rsidRPr="00735751" w:rsidSect="007357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068"/>
    <w:multiLevelType w:val="hybridMultilevel"/>
    <w:tmpl w:val="6506313A"/>
    <w:lvl w:ilvl="0" w:tplc="4970E22C">
      <w:start w:val="1"/>
      <w:numFmt w:val="decimal"/>
      <w:lvlText w:val="%1."/>
      <w:lvlJc w:val="left"/>
      <w:pPr>
        <w:ind w:left="1596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46D478B2"/>
    <w:multiLevelType w:val="hybridMultilevel"/>
    <w:tmpl w:val="F702A404"/>
    <w:lvl w:ilvl="0" w:tplc="E302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F"/>
    <w:rsid w:val="00004526"/>
    <w:rsid w:val="00214F68"/>
    <w:rsid w:val="00271D0D"/>
    <w:rsid w:val="003D126B"/>
    <w:rsid w:val="00426DC4"/>
    <w:rsid w:val="00535D1E"/>
    <w:rsid w:val="005D362F"/>
    <w:rsid w:val="007152D3"/>
    <w:rsid w:val="00735751"/>
    <w:rsid w:val="008D5C09"/>
    <w:rsid w:val="00926575"/>
    <w:rsid w:val="00955A89"/>
    <w:rsid w:val="00A44ED5"/>
    <w:rsid w:val="00E9699E"/>
    <w:rsid w:val="00F8444F"/>
    <w:rsid w:val="00F9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844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ABF9-4AF0-4458-A281-CC46F0F6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Ильина</cp:lastModifiedBy>
  <cp:revision>7</cp:revision>
  <cp:lastPrinted>2016-06-29T13:41:00Z</cp:lastPrinted>
  <dcterms:created xsi:type="dcterms:W3CDTF">2016-06-28T11:10:00Z</dcterms:created>
  <dcterms:modified xsi:type="dcterms:W3CDTF">2016-06-29T13:41:00Z</dcterms:modified>
</cp:coreProperties>
</file>